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3210" w14:textId="2D41EA40" w:rsidR="003A3B80" w:rsidRPr="00A75812" w:rsidRDefault="00651073" w:rsidP="00D07C70">
      <w:r>
        <w:t xml:space="preserve"> </w:t>
      </w:r>
    </w:p>
    <w:p w14:paraId="1357842E" w14:textId="77777777" w:rsidR="003A3B80" w:rsidRPr="00A75812" w:rsidRDefault="003A3B80" w:rsidP="00D07C70"/>
    <w:p w14:paraId="1F768F90" w14:textId="77777777" w:rsidR="00BB591E" w:rsidRPr="00A75812" w:rsidRDefault="00BB591E" w:rsidP="00D07C70"/>
    <w:p w14:paraId="226E394B" w14:textId="5EBD36B0" w:rsidR="00BB591E" w:rsidRPr="00A75812" w:rsidRDefault="002B0427" w:rsidP="00D07C70">
      <w:pPr>
        <w:pStyle w:val="Nzev"/>
      </w:pPr>
      <w:r w:rsidRPr="002B0427">
        <w:t>Vyjádření</w:t>
      </w:r>
      <w:r w:rsidR="00B30C0C">
        <w:t xml:space="preserve"> Státního zdravotního </w:t>
      </w:r>
      <w:r w:rsidR="00D541B7">
        <w:t>ú</w:t>
      </w:r>
      <w:r w:rsidR="00B30C0C">
        <w:t>stavu</w:t>
      </w:r>
      <w:r w:rsidR="0002673B">
        <w:t xml:space="preserve"> </w:t>
      </w:r>
    </w:p>
    <w:p w14:paraId="7998ABA3" w14:textId="23A2F1F6" w:rsidR="003A3B80" w:rsidRPr="00651073" w:rsidRDefault="006A0FB8" w:rsidP="00D07C70">
      <w:pPr>
        <w:pStyle w:val="Nzev"/>
        <w:rPr>
          <w:sz w:val="22"/>
          <w:szCs w:val="22"/>
        </w:rPr>
      </w:pPr>
      <w:r w:rsidRPr="00651073">
        <w:rPr>
          <w:sz w:val="22"/>
          <w:szCs w:val="22"/>
        </w:rPr>
        <w:t>do správního řízení vedené</w:t>
      </w:r>
      <w:r w:rsidR="003E5E0E" w:rsidRPr="00651073">
        <w:rPr>
          <w:sz w:val="22"/>
          <w:szCs w:val="22"/>
        </w:rPr>
        <w:t>ho</w:t>
      </w:r>
      <w:r w:rsidRPr="00651073">
        <w:rPr>
          <w:sz w:val="22"/>
          <w:szCs w:val="22"/>
        </w:rPr>
        <w:t xml:space="preserve"> Státním ústavem pro kontrolu léčiv </w:t>
      </w:r>
      <w:r w:rsidR="002B4D59">
        <w:rPr>
          <w:sz w:val="22"/>
          <w:szCs w:val="22"/>
        </w:rPr>
        <w:t xml:space="preserve">(dále jen „Ústav“) </w:t>
      </w:r>
      <w:r w:rsidRPr="00651073">
        <w:rPr>
          <w:sz w:val="22"/>
          <w:szCs w:val="22"/>
        </w:rPr>
        <w:t>o výši a podmínkách úhrady léčivého přípravku určeného k</w:t>
      </w:r>
      <w:r w:rsidR="00D978F1" w:rsidRPr="00651073">
        <w:rPr>
          <w:sz w:val="22"/>
          <w:szCs w:val="22"/>
        </w:rPr>
        <w:t> </w:t>
      </w:r>
      <w:r w:rsidR="00B30C0C" w:rsidRPr="00651073">
        <w:rPr>
          <w:sz w:val="22"/>
          <w:szCs w:val="22"/>
        </w:rPr>
        <w:t>imunizaci</w:t>
      </w:r>
      <w:r w:rsidR="00D978F1" w:rsidRPr="00651073">
        <w:rPr>
          <w:sz w:val="22"/>
          <w:szCs w:val="22"/>
        </w:rPr>
        <w:t>.</w:t>
      </w:r>
    </w:p>
    <w:p w14:paraId="1469E19C" w14:textId="77777777" w:rsidR="00D541B7" w:rsidRPr="00AB0395" w:rsidRDefault="00D541B7" w:rsidP="00F90453">
      <w:pPr>
        <w:rPr>
          <w:szCs w:val="22"/>
        </w:rPr>
      </w:pPr>
    </w:p>
    <w:p w14:paraId="5BC15B42" w14:textId="0BA86B5A" w:rsidR="00D541B7" w:rsidRPr="00D978F1" w:rsidRDefault="00D541B7" w:rsidP="00F90453">
      <w:pPr>
        <w:rPr>
          <w:b/>
          <w:bCs/>
        </w:rPr>
      </w:pPr>
      <w:r w:rsidRPr="00D978F1">
        <w:rPr>
          <w:b/>
          <w:bCs/>
        </w:rPr>
        <w:t xml:space="preserve">Vyjádření Státního zdravotního ústavu (dále jako „SZÚ“) má být Ústavu poskytnuto do 30 dnů ode dne, kdy došlo k vyrozumění o zahájení správního řízení o stanovení úhrady léčivých přípravků určených k imunizaci. </w:t>
      </w:r>
    </w:p>
    <w:p w14:paraId="5E4A9C09" w14:textId="77777777" w:rsidR="00D541B7" w:rsidRDefault="00D541B7" w:rsidP="00F90453"/>
    <w:p w14:paraId="6484D02D" w14:textId="54C46BE5" w:rsidR="00D541B7" w:rsidRPr="00D978F1" w:rsidRDefault="00D541B7" w:rsidP="00D978F1">
      <w:r>
        <w:t xml:space="preserve">Dle ustanovení § 39db odst. 5 </w:t>
      </w:r>
      <w:r w:rsidR="00B379D6" w:rsidRPr="00B379D6">
        <w:t>zákona č. 48/1997 Sb., o veřejném zdravotním pojištění, ve znění pozdějších předpisů (dále jen „</w:t>
      </w:r>
      <w:r w:rsidR="00B379D6">
        <w:t xml:space="preserve">zákon o veřejném zdravotním pojištění nebo </w:t>
      </w:r>
      <w:proofErr w:type="spellStart"/>
      <w:r w:rsidR="00B379D6">
        <w:t>ZoVZP</w:t>
      </w:r>
      <w:proofErr w:type="spellEnd"/>
      <w:r w:rsidR="00B379D6" w:rsidRPr="00B379D6">
        <w:t>“)</w:t>
      </w:r>
      <w:r w:rsidR="00AB0395">
        <w:t>,</w:t>
      </w:r>
      <w:r w:rsidR="00B379D6">
        <w:t xml:space="preserve"> </w:t>
      </w:r>
      <w:r>
        <w:t xml:space="preserve">SZÚ ve svém vyjádření </w:t>
      </w:r>
      <w:r w:rsidRPr="00D541B7">
        <w:t>zhodnotí z hlediska veřejného zájmu na ochraně veřejného zdraví jednak epidemiologické, zdravotní, společenské a ekonomické dopady onemocnění, k jehož prevenci je léčivý přípravek určený k imunizaci určen, jednak možnosti ovlivnění těchto dopadů používáním léčivého přípravku určeného k imunizaci. Státní zdravotní ústav ve svém vyjádření může vycházet i ze stanoviska Národní imunizační komise. Státní zdravotní ústav j</w:t>
      </w:r>
      <w:r>
        <w:t>e</w:t>
      </w:r>
      <w:r w:rsidRPr="00D541B7">
        <w:t xml:space="preserve"> dále oprávněn vyžádat si potřebné informace od Ústavu zdravotnických informací, Českého statistického úřadu, zdravotních pojišťoven, příslušných orgánů </w:t>
      </w:r>
      <w:r w:rsidRPr="00D978F1">
        <w:rPr>
          <w:color w:val="auto"/>
        </w:rPr>
        <w:t>sociálního zabezpečení</w:t>
      </w:r>
      <w:hyperlink r:id="rId8" w:anchor="f7287101" w:history="1">
        <w:r w:rsidRPr="00D978F1">
          <w:rPr>
            <w:rStyle w:val="Hypertextovodkaz"/>
            <w:color w:val="auto"/>
          </w:rPr>
          <w:t>)</w:t>
        </w:r>
      </w:hyperlink>
      <w:r w:rsidRPr="00D978F1">
        <w:rPr>
          <w:color w:val="auto"/>
        </w:rPr>
        <w:t xml:space="preserve">, příslušných </w:t>
      </w:r>
      <w:r w:rsidRPr="00D541B7">
        <w:t>odborných institucí, příslušných odborných společností a pacientských organizací.</w:t>
      </w:r>
    </w:p>
    <w:p w14:paraId="70FD91A9" w14:textId="1B739B02" w:rsidR="003A3B80" w:rsidRDefault="003A3B80" w:rsidP="00D07C70"/>
    <w:p w14:paraId="46BA6C82" w14:textId="77777777" w:rsidR="000563F4" w:rsidRPr="00A75812" w:rsidRDefault="000563F4" w:rsidP="00D07C70"/>
    <w:p w14:paraId="0218EA61" w14:textId="77777777" w:rsidR="003A3B80" w:rsidRPr="00A75812" w:rsidRDefault="003A3B80" w:rsidP="00D07C70"/>
    <w:p w14:paraId="1D5D63AC" w14:textId="77777777" w:rsidR="003A3B80" w:rsidRPr="00A75812" w:rsidRDefault="003A3B80" w:rsidP="00D07C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4664"/>
      </w:tblGrid>
      <w:tr w:rsidR="008F687E" w:rsidRPr="00A75812" w14:paraId="0AD4F32C" w14:textId="77777777" w:rsidTr="00A665EB">
        <w:trPr>
          <w:trHeight w:val="454"/>
        </w:trPr>
        <w:tc>
          <w:tcPr>
            <w:tcW w:w="3823" w:type="dxa"/>
            <w:vAlign w:val="center"/>
          </w:tcPr>
          <w:p w14:paraId="789C571D" w14:textId="57C23931" w:rsidR="008F687E" w:rsidRPr="00A75812" w:rsidRDefault="00C30A04" w:rsidP="008F687E">
            <w:pPr>
              <w:jc w:val="left"/>
            </w:pPr>
            <w:r>
              <w:t>Léčivý přípravek</w:t>
            </w:r>
            <w:r w:rsidR="00B379D6">
              <w:t xml:space="preserve"> určený k imunizaci</w:t>
            </w:r>
          </w:p>
        </w:tc>
        <w:tc>
          <w:tcPr>
            <w:tcW w:w="4664" w:type="dxa"/>
            <w:shd w:val="clear" w:color="auto" w:fill="DDDDDD"/>
            <w:vAlign w:val="center"/>
          </w:tcPr>
          <w:p w14:paraId="20C6EF3E" w14:textId="77777777" w:rsidR="008F687E" w:rsidRPr="00A75812" w:rsidRDefault="008F687E" w:rsidP="008F687E">
            <w:pPr>
              <w:jc w:val="left"/>
            </w:pPr>
          </w:p>
        </w:tc>
      </w:tr>
      <w:tr w:rsidR="00BD00D5" w:rsidRPr="00A75812" w14:paraId="69B9FC90" w14:textId="77777777" w:rsidTr="00A665EB">
        <w:trPr>
          <w:trHeight w:val="454"/>
        </w:trPr>
        <w:tc>
          <w:tcPr>
            <w:tcW w:w="3823" w:type="dxa"/>
            <w:vAlign w:val="center"/>
          </w:tcPr>
          <w:p w14:paraId="2EFF4DD3" w14:textId="5F208713" w:rsidR="00BD00D5" w:rsidRDefault="00BD00D5" w:rsidP="008F687E">
            <w:pPr>
              <w:jc w:val="left"/>
            </w:pPr>
            <w:r w:rsidRPr="00CB4415">
              <w:t>Léčivá látka</w:t>
            </w:r>
          </w:p>
        </w:tc>
        <w:tc>
          <w:tcPr>
            <w:tcW w:w="4664" w:type="dxa"/>
            <w:shd w:val="clear" w:color="auto" w:fill="DDDDDD"/>
            <w:vAlign w:val="center"/>
          </w:tcPr>
          <w:p w14:paraId="135973BE" w14:textId="77777777" w:rsidR="00BD00D5" w:rsidRPr="00A75812" w:rsidRDefault="00BD00D5" w:rsidP="008F687E">
            <w:pPr>
              <w:jc w:val="left"/>
            </w:pPr>
          </w:p>
        </w:tc>
      </w:tr>
      <w:tr w:rsidR="008F687E" w:rsidRPr="00A75812" w14:paraId="728C2D0F" w14:textId="77777777" w:rsidTr="00A665EB">
        <w:trPr>
          <w:trHeight w:val="454"/>
        </w:trPr>
        <w:tc>
          <w:tcPr>
            <w:tcW w:w="3823" w:type="dxa"/>
            <w:vAlign w:val="center"/>
          </w:tcPr>
          <w:p w14:paraId="268183B3" w14:textId="067CD958" w:rsidR="008F687E" w:rsidRPr="00A75812" w:rsidRDefault="00207FBE" w:rsidP="008F687E">
            <w:pPr>
              <w:jc w:val="left"/>
            </w:pPr>
            <w:r w:rsidRPr="002B0427">
              <w:t>Hodnocená</w:t>
            </w:r>
            <w:r w:rsidR="00C30A04" w:rsidRPr="002B0427">
              <w:t xml:space="preserve"> indikace (</w:t>
            </w:r>
            <w:r w:rsidR="002B0427" w:rsidRPr="002B0427">
              <w:t>dle žádosti</w:t>
            </w:r>
            <w:r w:rsidR="00C30A04" w:rsidRPr="002B0427">
              <w:t>)</w:t>
            </w:r>
          </w:p>
        </w:tc>
        <w:tc>
          <w:tcPr>
            <w:tcW w:w="4664" w:type="dxa"/>
            <w:shd w:val="clear" w:color="auto" w:fill="DDDDDD"/>
            <w:vAlign w:val="center"/>
          </w:tcPr>
          <w:p w14:paraId="51A64404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7664978C" w14:textId="77777777" w:rsidTr="00A665EB">
        <w:trPr>
          <w:trHeight w:val="454"/>
        </w:trPr>
        <w:tc>
          <w:tcPr>
            <w:tcW w:w="3823" w:type="dxa"/>
            <w:vAlign w:val="center"/>
          </w:tcPr>
          <w:p w14:paraId="06A98FF7" w14:textId="0C858B16" w:rsidR="008F687E" w:rsidRPr="00A75812" w:rsidRDefault="00C30A04" w:rsidP="008F687E">
            <w:pPr>
              <w:jc w:val="left"/>
            </w:pPr>
            <w:r>
              <w:t xml:space="preserve">Datum </w:t>
            </w:r>
            <w:r w:rsidR="006D2D33">
              <w:t xml:space="preserve">vytvoření </w:t>
            </w:r>
            <w:r>
              <w:t>dokumentu</w:t>
            </w:r>
          </w:p>
        </w:tc>
        <w:tc>
          <w:tcPr>
            <w:tcW w:w="4664" w:type="dxa"/>
            <w:shd w:val="clear" w:color="auto" w:fill="DDDDDD"/>
            <w:vAlign w:val="center"/>
          </w:tcPr>
          <w:p w14:paraId="32049F6B" w14:textId="77777777" w:rsidR="008F687E" w:rsidRPr="00A75812" w:rsidRDefault="008F687E" w:rsidP="008F687E">
            <w:pPr>
              <w:jc w:val="left"/>
            </w:pPr>
          </w:p>
        </w:tc>
      </w:tr>
    </w:tbl>
    <w:p w14:paraId="52533D43" w14:textId="77777777" w:rsidR="00BB591E" w:rsidRPr="00A75812" w:rsidRDefault="00BB591E" w:rsidP="00D07C70"/>
    <w:p w14:paraId="5E6220CF" w14:textId="77777777" w:rsidR="00BB591E" w:rsidRPr="00A75812" w:rsidRDefault="00BB591E" w:rsidP="00D07C70">
      <w:pPr>
        <w:sectPr w:rsidR="00BB591E" w:rsidRPr="00A75812" w:rsidSect="007D5D71">
          <w:headerReference w:type="default" r:id="rId9"/>
          <w:footerReference w:type="default" r:id="rId10"/>
          <w:pgSz w:w="11900" w:h="16840"/>
          <w:pgMar w:top="1418" w:right="1418" w:bottom="1418" w:left="1985" w:header="709" w:footer="709" w:gutter="0"/>
          <w:cols w:space="708"/>
          <w:docGrid w:linePitch="360"/>
        </w:sectPr>
      </w:pPr>
    </w:p>
    <w:p w14:paraId="572273F7" w14:textId="7E5AAFD5" w:rsidR="00802A3E" w:rsidRPr="005C3AA0" w:rsidRDefault="00802A3E" w:rsidP="00802A3E">
      <w:pPr>
        <w:pStyle w:val="Nadpis1"/>
        <w:numPr>
          <w:ilvl w:val="0"/>
          <w:numId w:val="0"/>
        </w:numPr>
      </w:pPr>
      <w:r w:rsidRPr="005C3AA0">
        <w:lastRenderedPageBreak/>
        <w:t>Jak vyplnit tento formulář</w:t>
      </w:r>
    </w:p>
    <w:p w14:paraId="26BFFC8E" w14:textId="720B49BA" w:rsidR="00B379D6" w:rsidRPr="005C3AA0" w:rsidRDefault="00802A3E" w:rsidP="00802A3E">
      <w:r w:rsidRPr="005C3AA0">
        <w:t xml:space="preserve">Správní řízení o úhradě je v případě léčivých přípravků </w:t>
      </w:r>
      <w:r w:rsidR="000C15B4" w:rsidRPr="005C3AA0">
        <w:t>určených k</w:t>
      </w:r>
      <w:r w:rsidR="00B84BB3" w:rsidRPr="005C3AA0">
        <w:t xml:space="preserve"> </w:t>
      </w:r>
      <w:r w:rsidR="00B30C0C" w:rsidRPr="005C3AA0">
        <w:t>imunizaci</w:t>
      </w:r>
      <w:r w:rsidRPr="005C3AA0">
        <w:t xml:space="preserve"> zahájeno na základě žádosti, kterou Ústav obdrží od žadatele. Každá žádost</w:t>
      </w:r>
      <w:r w:rsidR="00705AD6" w:rsidRPr="005C3AA0">
        <w:t>,</w:t>
      </w:r>
      <w:r w:rsidR="00DC3CA6" w:rsidRPr="005C3AA0">
        <w:t xml:space="preserve"> resp. správní řízení</w:t>
      </w:r>
      <w:r w:rsidR="00705AD6" w:rsidRPr="005C3AA0">
        <w:t>,</w:t>
      </w:r>
      <w:r w:rsidRPr="005C3AA0">
        <w:t xml:space="preserve"> je doprovázen</w:t>
      </w:r>
      <w:r w:rsidR="00DC3CA6" w:rsidRPr="005C3AA0">
        <w:t>o</w:t>
      </w:r>
      <w:r w:rsidRPr="005C3AA0">
        <w:t xml:space="preserve"> dokumentací tvořenou dostupnou evidencí a plnými zněními publikací s výsledky klinických studií. </w:t>
      </w:r>
      <w:r w:rsidR="00B379D6" w:rsidRPr="005C3AA0">
        <w:t xml:space="preserve">SÚKL na základě ustanovení § 39n odst. 5 zákona o veřejném zdravotním pojištění umožňuje dálkový přístup do spisů správních řízení, které vede podle § 39a až § 39l a § 39p </w:t>
      </w:r>
      <w:proofErr w:type="spellStart"/>
      <w:r w:rsidR="00B379D6" w:rsidRPr="005C3AA0">
        <w:t>ZoZVP</w:t>
      </w:r>
      <w:proofErr w:type="spellEnd"/>
      <w:r w:rsidR="00B379D6" w:rsidRPr="005C3AA0">
        <w:t xml:space="preserve">, a to prostřednictvím svých webových stránek. Odkaz na webovou stránku zde: </w:t>
      </w:r>
      <w:hyperlink r:id="rId11" w:history="1">
        <w:r w:rsidR="00B379D6" w:rsidRPr="005C3AA0">
          <w:rPr>
            <w:rStyle w:val="Hypertextovodkaz"/>
          </w:rPr>
          <w:t>https://verso.sukl.cz/</w:t>
        </w:r>
      </w:hyperlink>
      <w:r w:rsidR="00B379D6" w:rsidRPr="005C3AA0">
        <w:t>.</w:t>
      </w:r>
    </w:p>
    <w:p w14:paraId="5748F846" w14:textId="25D7E917" w:rsidR="00633901" w:rsidRPr="005C3AA0" w:rsidRDefault="00633901" w:rsidP="00802A3E"/>
    <w:p w14:paraId="5DD349CE" w14:textId="77777777" w:rsidR="00A665EB" w:rsidRPr="005C3AA0" w:rsidRDefault="00A665EB" w:rsidP="00802A3E"/>
    <w:p w14:paraId="7282306B" w14:textId="36A771E3" w:rsidR="00802A3E" w:rsidRPr="005C3AA0" w:rsidRDefault="00802A3E" w:rsidP="00802A3E">
      <w:r w:rsidRPr="005C3AA0">
        <w:t>Součástí</w:t>
      </w:r>
      <w:r w:rsidR="00DC3CA6" w:rsidRPr="005C3AA0">
        <w:t xml:space="preserve"> spisové</w:t>
      </w:r>
      <w:r w:rsidRPr="005C3AA0">
        <w:t xml:space="preserve"> dokumentace </w:t>
      </w:r>
      <w:r w:rsidR="00B379D6" w:rsidRPr="005C3AA0">
        <w:t>je</w:t>
      </w:r>
      <w:r w:rsidRPr="005C3AA0">
        <w:t xml:space="preserve"> i toto předmětné </w:t>
      </w:r>
      <w:r w:rsidR="00B30C0C" w:rsidRPr="005C3AA0">
        <w:t>vyjádření Státního zdravotního Ústavu</w:t>
      </w:r>
      <w:r w:rsidR="00B379D6" w:rsidRPr="005C3AA0">
        <w:t xml:space="preserve">. </w:t>
      </w:r>
    </w:p>
    <w:p w14:paraId="15BA6C2E" w14:textId="77777777" w:rsidR="00A665EB" w:rsidRPr="005C3AA0" w:rsidRDefault="00A665EB" w:rsidP="00802A3E"/>
    <w:p w14:paraId="795950EB" w14:textId="56F9B1A7" w:rsidR="00802A3E" w:rsidRPr="005C3AA0" w:rsidRDefault="00633901" w:rsidP="00802A3E">
      <w:r w:rsidRPr="005C3AA0">
        <w:t xml:space="preserve">Účelem formuláře je zajistit hladký časový průběh řízení, zajistit </w:t>
      </w:r>
      <w:r w:rsidR="00B30C0C" w:rsidRPr="005C3AA0">
        <w:t xml:space="preserve">vyjádření Státního zdravotního Ústavu </w:t>
      </w:r>
      <w:r w:rsidRPr="005C3AA0">
        <w:t xml:space="preserve">v zákonem dané lhůtě a </w:t>
      </w:r>
      <w:r w:rsidRPr="005C3AA0">
        <w:rPr>
          <w:b/>
          <w:bCs/>
        </w:rPr>
        <w:t xml:space="preserve">předejít nezbytnosti dodatečných výzev </w:t>
      </w:r>
      <w:r w:rsidR="00321655">
        <w:rPr>
          <w:b/>
          <w:bCs/>
        </w:rPr>
        <w:t xml:space="preserve">k součinnosti </w:t>
      </w:r>
      <w:r w:rsidRPr="005C3AA0">
        <w:rPr>
          <w:b/>
          <w:bCs/>
        </w:rPr>
        <w:t>ze strany Ústavu</w:t>
      </w:r>
      <w:r w:rsidR="00BC3A9A" w:rsidRPr="005C3AA0">
        <w:t>.</w:t>
      </w:r>
    </w:p>
    <w:p w14:paraId="132057D0" w14:textId="77777777" w:rsidR="00633901" w:rsidRPr="005C3AA0" w:rsidRDefault="00633901" w:rsidP="00802A3E">
      <w:pPr>
        <w:rPr>
          <w:lang w:bidi="cs-CZ"/>
        </w:rPr>
      </w:pPr>
    </w:p>
    <w:p w14:paraId="1277A9B3" w14:textId="77777777" w:rsidR="003D0A2C" w:rsidRPr="005C3AA0" w:rsidRDefault="003D0A2C" w:rsidP="00802A3E">
      <w:pPr>
        <w:rPr>
          <w:lang w:bidi="cs-CZ"/>
        </w:rPr>
      </w:pPr>
    </w:p>
    <w:p w14:paraId="43CD50B4" w14:textId="205B70FB" w:rsidR="003D0A2C" w:rsidRPr="005C3AA0" w:rsidRDefault="00802A3E" w:rsidP="00802A3E">
      <w:pPr>
        <w:rPr>
          <w:lang w:bidi="cs-CZ"/>
        </w:rPr>
      </w:pPr>
      <w:r w:rsidRPr="005C3AA0">
        <w:rPr>
          <w:lang w:bidi="cs-CZ"/>
        </w:rPr>
        <w:t>V</w:t>
      </w:r>
      <w:r w:rsidR="003D0A2C" w:rsidRPr="005C3AA0">
        <w:rPr>
          <w:lang w:bidi="cs-CZ"/>
        </w:rPr>
        <w:t xml:space="preserve"> dalších </w:t>
      </w:r>
      <w:r w:rsidRPr="005C3AA0">
        <w:rPr>
          <w:lang w:bidi="cs-CZ"/>
        </w:rPr>
        <w:t xml:space="preserve">částech tohoto formuláře budete požádáni, </w:t>
      </w:r>
      <w:r w:rsidR="00B379D6" w:rsidRPr="005C3AA0">
        <w:rPr>
          <w:lang w:bidi="cs-CZ"/>
        </w:rPr>
        <w:t xml:space="preserve">abyste </w:t>
      </w:r>
      <w:r w:rsidRPr="005C3AA0">
        <w:rPr>
          <w:lang w:bidi="cs-CZ"/>
        </w:rPr>
        <w:t>popsali</w:t>
      </w:r>
      <w:r w:rsidR="00BC3A9A" w:rsidRPr="005C3AA0">
        <w:rPr>
          <w:lang w:bidi="cs-CZ"/>
        </w:rPr>
        <w:t xml:space="preserve"> následující oblasti</w:t>
      </w:r>
      <w:r w:rsidR="003D0A2C" w:rsidRPr="005C3AA0">
        <w:rPr>
          <w:lang w:bidi="cs-CZ"/>
        </w:rPr>
        <w:t>:</w:t>
      </w:r>
    </w:p>
    <w:p w14:paraId="5C378ADD" w14:textId="6F0A05AD" w:rsidR="000C15B4" w:rsidRPr="005C3AA0" w:rsidRDefault="00333240" w:rsidP="000C15B4">
      <w:pPr>
        <w:pStyle w:val="Odstavecseseznamem"/>
        <w:numPr>
          <w:ilvl w:val="0"/>
          <w:numId w:val="7"/>
        </w:numPr>
      </w:pPr>
      <w:r w:rsidRPr="005C3AA0">
        <w:rPr>
          <w:b/>
          <w:bCs/>
          <w:lang w:bidi="cs-CZ"/>
        </w:rPr>
        <w:t>Epidemiologie onemocnění</w:t>
      </w:r>
      <w:r w:rsidR="000C15B4" w:rsidRPr="005C3AA0">
        <w:rPr>
          <w:b/>
          <w:bCs/>
          <w:lang w:bidi="cs-CZ"/>
        </w:rPr>
        <w:t>, k jehož prevenci je léčivý přípravek určený k imunizaci určen</w:t>
      </w:r>
    </w:p>
    <w:p w14:paraId="44235667" w14:textId="7473E652" w:rsidR="000C15B4" w:rsidRPr="005C3AA0" w:rsidRDefault="000C15B4" w:rsidP="006067CB">
      <w:pPr>
        <w:pStyle w:val="Odstavecseseznamem"/>
        <w:numPr>
          <w:ilvl w:val="0"/>
          <w:numId w:val="7"/>
        </w:numPr>
      </w:pPr>
      <w:r w:rsidRPr="005C3AA0">
        <w:rPr>
          <w:b/>
          <w:bCs/>
          <w:lang w:bidi="cs-CZ"/>
        </w:rPr>
        <w:t>Zdravotní dopady onemocnění, k jehož prevenci je léčivý přípravek určený k imunizaci určen</w:t>
      </w:r>
    </w:p>
    <w:p w14:paraId="2A4F15F7" w14:textId="41C8FEDB" w:rsidR="000C15B4" w:rsidRPr="005C3AA0" w:rsidRDefault="000C15B4" w:rsidP="006067CB">
      <w:pPr>
        <w:pStyle w:val="Odstavecseseznamem"/>
        <w:numPr>
          <w:ilvl w:val="0"/>
          <w:numId w:val="7"/>
        </w:numPr>
      </w:pPr>
      <w:r w:rsidRPr="005C3AA0">
        <w:rPr>
          <w:b/>
          <w:bCs/>
          <w:lang w:bidi="cs-CZ"/>
        </w:rPr>
        <w:t>Společenské a ekonomické dopady onemocnění, k jehož prevenci je léčivý přípravek určený k imunizaci určen</w:t>
      </w:r>
    </w:p>
    <w:p w14:paraId="4D67AE0A" w14:textId="2FE69C64" w:rsidR="000C15B4" w:rsidRPr="005C3AA0" w:rsidRDefault="000C15B4" w:rsidP="006067CB">
      <w:pPr>
        <w:pStyle w:val="Odstavecseseznamem"/>
        <w:numPr>
          <w:ilvl w:val="0"/>
          <w:numId w:val="7"/>
        </w:numPr>
      </w:pPr>
      <w:r w:rsidRPr="005C3AA0">
        <w:rPr>
          <w:b/>
          <w:bCs/>
          <w:lang w:bidi="cs-CZ"/>
        </w:rPr>
        <w:t>Možnosti ovlivnění epidemiologických, zdravotních, společenských a</w:t>
      </w:r>
      <w:r w:rsidR="005A42BA" w:rsidRPr="005C3AA0">
        <w:rPr>
          <w:b/>
          <w:bCs/>
          <w:lang w:bidi="cs-CZ"/>
        </w:rPr>
        <w:t xml:space="preserve"> </w:t>
      </w:r>
      <w:r w:rsidRPr="005C3AA0">
        <w:rPr>
          <w:b/>
          <w:bCs/>
          <w:lang w:bidi="cs-CZ"/>
        </w:rPr>
        <w:t xml:space="preserve">ekonomických dopadů používáním léčivého přípravku určeného k imunizaci </w:t>
      </w:r>
    </w:p>
    <w:p w14:paraId="4C93EE64" w14:textId="424EEA49" w:rsidR="00196FF3" w:rsidRPr="005C3AA0" w:rsidRDefault="00196FF3" w:rsidP="00196FF3">
      <w:pPr>
        <w:pStyle w:val="Odstavecseseznamem"/>
        <w:numPr>
          <w:ilvl w:val="0"/>
          <w:numId w:val="7"/>
        </w:numPr>
      </w:pPr>
      <w:r w:rsidRPr="005C3AA0">
        <w:rPr>
          <w:b/>
          <w:bCs/>
          <w:lang w:bidi="cs-CZ"/>
        </w:rPr>
        <w:t>Vliv na zvýšení kolektivní imunity</w:t>
      </w:r>
    </w:p>
    <w:p w14:paraId="49218287" w14:textId="624D7A91" w:rsidR="000C15B4" w:rsidRPr="005C3AA0" w:rsidRDefault="000C15B4" w:rsidP="006067CB">
      <w:pPr>
        <w:pStyle w:val="Odstavecseseznamem"/>
        <w:numPr>
          <w:ilvl w:val="0"/>
          <w:numId w:val="7"/>
        </w:numPr>
      </w:pPr>
      <w:r w:rsidRPr="005C3AA0">
        <w:rPr>
          <w:b/>
          <w:bCs/>
          <w:lang w:bidi="cs-CZ"/>
        </w:rPr>
        <w:t>Časový horizont pro tvorbu analýzy dopadu na rozpočet</w:t>
      </w:r>
    </w:p>
    <w:p w14:paraId="32FF1FA5" w14:textId="77777777" w:rsidR="00802A3E" w:rsidRPr="005C3AA0" w:rsidRDefault="00802A3E" w:rsidP="00802A3E"/>
    <w:p w14:paraId="58929E73" w14:textId="77777777" w:rsidR="00A13ADE" w:rsidRPr="005C3AA0" w:rsidRDefault="00A13ADE" w:rsidP="00D35FAA">
      <w:pPr>
        <w:rPr>
          <w:lang w:bidi="cs-CZ"/>
        </w:rPr>
      </w:pPr>
    </w:p>
    <w:p w14:paraId="241C041D" w14:textId="188505C1" w:rsidR="00A60102" w:rsidRPr="000611C2" w:rsidRDefault="005B5EB7" w:rsidP="00D35FAA">
      <w:pPr>
        <w:rPr>
          <w:lang w:bidi="cs-CZ"/>
        </w:rPr>
      </w:pPr>
      <w:r w:rsidRPr="000611C2">
        <w:rPr>
          <w:lang w:bidi="cs-CZ"/>
        </w:rPr>
        <w:t xml:space="preserve">Jakýkoli odborný vstup či stanovisko z Vaší expertní perspektivy, bude považováno za přínosné. </w:t>
      </w:r>
    </w:p>
    <w:p w14:paraId="5550DAFC" w14:textId="77777777" w:rsidR="005A42BA" w:rsidRPr="005C3AA0" w:rsidRDefault="005A42BA" w:rsidP="005A42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5C851B9B" w14:textId="2B0E343C" w:rsidR="005A42BA" w:rsidRPr="005C3AA0" w:rsidRDefault="005A42BA" w:rsidP="005A42BA">
      <w:pPr>
        <w:widowControl w:val="0"/>
        <w:autoSpaceDE w:val="0"/>
        <w:autoSpaceDN w:val="0"/>
        <w:adjustRightInd w:val="0"/>
        <w:rPr>
          <w:rFonts w:cstheme="minorHAnsi"/>
          <w:szCs w:val="22"/>
        </w:rPr>
      </w:pPr>
      <w:r w:rsidRPr="005C3AA0">
        <w:rPr>
          <w:rFonts w:cstheme="minorHAnsi"/>
          <w:szCs w:val="22"/>
        </w:rPr>
        <w:t>Ke stanoveným aspektům se SZ</w:t>
      </w:r>
      <w:r w:rsidR="002B4D59">
        <w:rPr>
          <w:rFonts w:cstheme="minorHAnsi"/>
          <w:szCs w:val="22"/>
        </w:rPr>
        <w:t>Ú</w:t>
      </w:r>
      <w:r w:rsidRPr="005C3AA0">
        <w:rPr>
          <w:rFonts w:cstheme="minorHAnsi"/>
          <w:szCs w:val="22"/>
        </w:rPr>
        <w:t xml:space="preserve"> </w:t>
      </w:r>
      <w:r w:rsidR="000611C2">
        <w:rPr>
          <w:rFonts w:cstheme="minorHAnsi"/>
          <w:szCs w:val="22"/>
        </w:rPr>
        <w:t xml:space="preserve">má </w:t>
      </w:r>
      <w:r w:rsidRPr="005C3AA0">
        <w:rPr>
          <w:rFonts w:cstheme="minorHAnsi"/>
          <w:szCs w:val="22"/>
        </w:rPr>
        <w:t>vyjádř</w:t>
      </w:r>
      <w:r w:rsidR="000611C2">
        <w:rPr>
          <w:rFonts w:cstheme="minorHAnsi"/>
          <w:szCs w:val="22"/>
        </w:rPr>
        <w:t>it</w:t>
      </w:r>
      <w:r w:rsidRPr="005C3AA0">
        <w:rPr>
          <w:rFonts w:cstheme="minorHAnsi"/>
          <w:szCs w:val="22"/>
        </w:rPr>
        <w:t xml:space="preserve"> v kontextu jejich vlivu na veřejné zdraví. K ekonomickým dopadům se SZ</w:t>
      </w:r>
      <w:r w:rsidR="002B4D59">
        <w:rPr>
          <w:rFonts w:cstheme="minorHAnsi"/>
          <w:szCs w:val="22"/>
        </w:rPr>
        <w:t>Ú</w:t>
      </w:r>
      <w:r w:rsidRPr="005C3AA0">
        <w:rPr>
          <w:rFonts w:cstheme="minorHAnsi"/>
          <w:szCs w:val="22"/>
        </w:rPr>
        <w:t xml:space="preserve"> </w:t>
      </w:r>
      <w:r w:rsidR="000611C2">
        <w:rPr>
          <w:rFonts w:cstheme="minorHAnsi"/>
          <w:szCs w:val="22"/>
        </w:rPr>
        <w:t>má vyjádřit</w:t>
      </w:r>
      <w:r w:rsidRPr="005C3AA0">
        <w:rPr>
          <w:rFonts w:cstheme="minorHAnsi"/>
          <w:szCs w:val="22"/>
        </w:rPr>
        <w:t xml:space="preserve"> v rozsahu, v jakém je bude schopen posoudit dle jemu dostupných informací. V případě, že SZ</w:t>
      </w:r>
      <w:r w:rsidR="002B4D59">
        <w:rPr>
          <w:rFonts w:cstheme="minorHAnsi"/>
          <w:szCs w:val="22"/>
        </w:rPr>
        <w:t>Ú</w:t>
      </w:r>
      <w:r w:rsidRPr="005C3AA0">
        <w:rPr>
          <w:rFonts w:cstheme="minorHAnsi"/>
          <w:szCs w:val="22"/>
        </w:rPr>
        <w:t xml:space="preserve"> nebude mít k dispozici veškeré informace pro posouzení stanovených kritérií, příslušné informace si může vyžádat od subjektů, které těmito informacemi disponují</w:t>
      </w:r>
      <w:r w:rsidR="00D978F1" w:rsidRPr="005C3AA0">
        <w:rPr>
          <w:rFonts w:cstheme="minorHAnsi"/>
          <w:szCs w:val="22"/>
        </w:rPr>
        <w:t>, viz výše.</w:t>
      </w:r>
    </w:p>
    <w:p w14:paraId="24A5BD04" w14:textId="77777777" w:rsidR="00A665EB" w:rsidRPr="005C3AA0" w:rsidRDefault="00A665EB" w:rsidP="00D35FAA">
      <w:pPr>
        <w:rPr>
          <w:rFonts w:cstheme="minorHAnsi"/>
          <w:szCs w:val="22"/>
          <w:lang w:bidi="cs-CZ"/>
        </w:rPr>
      </w:pPr>
    </w:p>
    <w:p w14:paraId="1C6AEC82" w14:textId="7E703010" w:rsidR="005A42BA" w:rsidRPr="005C3AA0" w:rsidRDefault="00D35FAA" w:rsidP="005A42BA">
      <w:pPr>
        <w:widowControl w:val="0"/>
        <w:autoSpaceDE w:val="0"/>
        <w:autoSpaceDN w:val="0"/>
        <w:adjustRightInd w:val="0"/>
        <w:rPr>
          <w:rFonts w:cstheme="minorHAnsi"/>
          <w:szCs w:val="22"/>
        </w:rPr>
      </w:pPr>
      <w:r w:rsidRPr="005C3AA0">
        <w:rPr>
          <w:rFonts w:cstheme="minorHAnsi"/>
          <w:szCs w:val="22"/>
          <w:lang w:bidi="cs-CZ"/>
        </w:rPr>
        <w:t xml:space="preserve">Nicméně </w:t>
      </w:r>
      <w:r w:rsidRPr="005C3AA0">
        <w:rPr>
          <w:rFonts w:cstheme="minorHAnsi"/>
          <w:b/>
          <w:bCs/>
          <w:szCs w:val="22"/>
          <w:lang w:bidi="cs-CZ"/>
        </w:rPr>
        <w:t xml:space="preserve">u každé oblasti bude respektována i varianta, že se k dané problematice </w:t>
      </w:r>
      <w:r w:rsidR="00A032CD" w:rsidRPr="005C3AA0">
        <w:rPr>
          <w:rFonts w:cstheme="minorHAnsi"/>
          <w:b/>
          <w:bCs/>
          <w:szCs w:val="22"/>
          <w:lang w:bidi="cs-CZ"/>
        </w:rPr>
        <w:t xml:space="preserve">vůbec </w:t>
      </w:r>
      <w:r w:rsidRPr="005C3AA0">
        <w:rPr>
          <w:rFonts w:cstheme="minorHAnsi"/>
          <w:b/>
          <w:bCs/>
          <w:szCs w:val="22"/>
          <w:lang w:bidi="cs-CZ"/>
        </w:rPr>
        <w:t>nevyjádříte</w:t>
      </w:r>
      <w:r w:rsidRPr="005C3AA0">
        <w:rPr>
          <w:rFonts w:cstheme="minorHAnsi"/>
          <w:szCs w:val="22"/>
          <w:lang w:bidi="cs-CZ"/>
        </w:rPr>
        <w:t>. V těch</w:t>
      </w:r>
      <w:r w:rsidR="00D05884">
        <w:rPr>
          <w:rFonts w:cstheme="minorHAnsi"/>
          <w:szCs w:val="22"/>
          <w:lang w:bidi="cs-CZ"/>
        </w:rPr>
        <w:t>to</w:t>
      </w:r>
      <w:r w:rsidRPr="005C3AA0">
        <w:rPr>
          <w:rFonts w:cstheme="minorHAnsi"/>
          <w:szCs w:val="22"/>
          <w:lang w:bidi="cs-CZ"/>
        </w:rPr>
        <w:t xml:space="preserve"> případech prosíme o krátké zdůvodnění, proč </w:t>
      </w:r>
      <w:r w:rsidR="00CA4055" w:rsidRPr="005C3AA0">
        <w:rPr>
          <w:rFonts w:cstheme="minorHAnsi"/>
          <w:szCs w:val="22"/>
          <w:lang w:bidi="cs-CZ"/>
        </w:rPr>
        <w:t xml:space="preserve">se k </w:t>
      </w:r>
      <w:r w:rsidRPr="005C3AA0">
        <w:rPr>
          <w:rFonts w:cstheme="minorHAnsi"/>
          <w:szCs w:val="22"/>
          <w:lang w:bidi="cs-CZ"/>
        </w:rPr>
        <w:t>dané</w:t>
      </w:r>
      <w:r w:rsidR="00CA4055" w:rsidRPr="005C3AA0">
        <w:rPr>
          <w:rFonts w:cstheme="minorHAnsi"/>
          <w:szCs w:val="22"/>
          <w:lang w:bidi="cs-CZ"/>
        </w:rPr>
        <w:t>mu</w:t>
      </w:r>
      <w:r w:rsidRPr="005C3AA0">
        <w:rPr>
          <w:rFonts w:cstheme="minorHAnsi"/>
          <w:szCs w:val="22"/>
          <w:lang w:bidi="cs-CZ"/>
        </w:rPr>
        <w:t xml:space="preserve"> </w:t>
      </w:r>
      <w:r w:rsidR="00CA4055" w:rsidRPr="005C3AA0">
        <w:rPr>
          <w:rFonts w:cstheme="minorHAnsi"/>
          <w:szCs w:val="22"/>
          <w:lang w:bidi="cs-CZ"/>
        </w:rPr>
        <w:t>aspektu</w:t>
      </w:r>
      <w:r w:rsidRPr="005C3AA0">
        <w:rPr>
          <w:rFonts w:cstheme="minorHAnsi"/>
          <w:szCs w:val="22"/>
          <w:lang w:bidi="cs-CZ"/>
        </w:rPr>
        <w:t xml:space="preserve"> nemůžete </w:t>
      </w:r>
      <w:r w:rsidR="00CA4055" w:rsidRPr="005C3AA0">
        <w:rPr>
          <w:rFonts w:cstheme="minorHAnsi"/>
          <w:szCs w:val="22"/>
          <w:lang w:bidi="cs-CZ"/>
        </w:rPr>
        <w:t>z vašeho pohledu vyjádřit</w:t>
      </w:r>
      <w:r w:rsidRPr="005C3AA0">
        <w:rPr>
          <w:rFonts w:cstheme="minorHAnsi"/>
          <w:szCs w:val="22"/>
          <w:lang w:bidi="cs-CZ"/>
        </w:rPr>
        <w:t xml:space="preserve">, případně který jiný subjekt by </w:t>
      </w:r>
      <w:r w:rsidR="00CA4055" w:rsidRPr="005C3AA0">
        <w:rPr>
          <w:rFonts w:cstheme="minorHAnsi"/>
          <w:szCs w:val="22"/>
          <w:lang w:bidi="cs-CZ"/>
        </w:rPr>
        <w:t>se</w:t>
      </w:r>
      <w:r w:rsidRPr="005C3AA0">
        <w:rPr>
          <w:rFonts w:cstheme="minorHAnsi"/>
          <w:szCs w:val="22"/>
          <w:lang w:bidi="cs-CZ"/>
        </w:rPr>
        <w:t xml:space="preserve"> </w:t>
      </w:r>
      <w:r w:rsidR="00CA4055" w:rsidRPr="005C3AA0">
        <w:rPr>
          <w:rFonts w:cstheme="minorHAnsi"/>
          <w:szCs w:val="22"/>
          <w:lang w:bidi="cs-CZ"/>
        </w:rPr>
        <w:t xml:space="preserve">místo vás </w:t>
      </w:r>
      <w:r w:rsidRPr="005C3AA0">
        <w:rPr>
          <w:rFonts w:cstheme="minorHAnsi"/>
          <w:szCs w:val="22"/>
          <w:lang w:bidi="cs-CZ"/>
        </w:rPr>
        <w:t xml:space="preserve">měl </w:t>
      </w:r>
      <w:r w:rsidR="00CA4055" w:rsidRPr="005C3AA0">
        <w:rPr>
          <w:rFonts w:cstheme="minorHAnsi"/>
          <w:szCs w:val="22"/>
          <w:lang w:bidi="cs-CZ"/>
        </w:rPr>
        <w:t xml:space="preserve">vyjádřit </w:t>
      </w:r>
      <w:r w:rsidR="005B5EB7">
        <w:rPr>
          <w:rFonts w:cstheme="minorHAnsi"/>
          <w:szCs w:val="22"/>
          <w:lang w:bidi="cs-CZ"/>
        </w:rPr>
        <w:t xml:space="preserve">a </w:t>
      </w:r>
      <w:r w:rsidRPr="005C3AA0">
        <w:rPr>
          <w:rFonts w:cstheme="minorHAnsi"/>
          <w:szCs w:val="22"/>
          <w:lang w:bidi="cs-CZ"/>
        </w:rPr>
        <w:t>předložit</w:t>
      </w:r>
      <w:r w:rsidR="00CA4055" w:rsidRPr="005C3AA0">
        <w:rPr>
          <w:rFonts w:cstheme="minorHAnsi"/>
          <w:szCs w:val="22"/>
          <w:lang w:bidi="cs-CZ"/>
        </w:rPr>
        <w:t xml:space="preserve"> své stanovisko</w:t>
      </w:r>
      <w:r w:rsidRPr="005C3AA0">
        <w:rPr>
          <w:rFonts w:cstheme="minorHAnsi"/>
          <w:szCs w:val="22"/>
          <w:lang w:bidi="cs-CZ"/>
        </w:rPr>
        <w:t xml:space="preserve">. </w:t>
      </w:r>
    </w:p>
    <w:p w14:paraId="10058578" w14:textId="77777777" w:rsidR="00A665EB" w:rsidRPr="005C3AA0" w:rsidRDefault="00A665EB" w:rsidP="00802A3E">
      <w:pPr>
        <w:rPr>
          <w:lang w:bidi="cs-CZ"/>
        </w:rPr>
      </w:pPr>
    </w:p>
    <w:p w14:paraId="0599BE4D" w14:textId="66A2C5A7" w:rsidR="000611C2" w:rsidRPr="005C3AA0" w:rsidRDefault="003D0A2C" w:rsidP="00802A3E">
      <w:pPr>
        <w:rPr>
          <w:lang w:bidi="cs-CZ"/>
        </w:rPr>
      </w:pPr>
      <w:r w:rsidRPr="005C3AA0">
        <w:rPr>
          <w:lang w:bidi="cs-CZ"/>
        </w:rPr>
        <w:t>Doporučený rozsah je 1-2 strany textu ke každé oblast</w:t>
      </w:r>
      <w:r w:rsidR="005A42BA" w:rsidRPr="005C3AA0">
        <w:rPr>
          <w:lang w:bidi="cs-CZ"/>
        </w:rPr>
        <w:t xml:space="preserve">i. </w:t>
      </w:r>
    </w:p>
    <w:p w14:paraId="5AFD2655" w14:textId="77777777" w:rsidR="00802A3E" w:rsidRPr="005C3AA0" w:rsidRDefault="00802A3E" w:rsidP="00802A3E"/>
    <w:p w14:paraId="192E9F5C" w14:textId="30F0DA70" w:rsidR="00885F27" w:rsidRPr="00885F27" w:rsidRDefault="00802A3E" w:rsidP="00885F27">
      <w:pPr>
        <w:rPr>
          <w:lang w:bidi="cs-CZ"/>
        </w:rPr>
      </w:pPr>
      <w:r w:rsidRPr="005C3AA0">
        <w:rPr>
          <w:lang w:bidi="cs-CZ"/>
        </w:rPr>
        <w:t xml:space="preserve">Uveďte prosím </w:t>
      </w:r>
      <w:r w:rsidR="0058173E">
        <w:rPr>
          <w:lang w:bidi="cs-CZ"/>
        </w:rPr>
        <w:t xml:space="preserve">relevantní </w:t>
      </w:r>
      <w:r w:rsidRPr="005C3AA0">
        <w:rPr>
          <w:lang w:bidi="cs-CZ"/>
        </w:rPr>
        <w:t xml:space="preserve">fakta, </w:t>
      </w:r>
      <w:r w:rsidR="0058173E">
        <w:rPr>
          <w:lang w:bidi="cs-CZ"/>
        </w:rPr>
        <w:t xml:space="preserve">ověřené </w:t>
      </w:r>
      <w:r w:rsidRPr="005C3AA0">
        <w:rPr>
          <w:lang w:bidi="cs-CZ"/>
        </w:rPr>
        <w:t xml:space="preserve">informace a souhrny </w:t>
      </w:r>
      <w:r w:rsidR="0058173E">
        <w:rPr>
          <w:lang w:bidi="cs-CZ"/>
        </w:rPr>
        <w:t>odborných</w:t>
      </w:r>
      <w:r w:rsidR="0058173E" w:rsidRPr="005C3AA0">
        <w:rPr>
          <w:lang w:bidi="cs-CZ"/>
        </w:rPr>
        <w:t xml:space="preserve"> </w:t>
      </w:r>
      <w:r w:rsidRPr="005C3AA0">
        <w:rPr>
          <w:lang w:bidi="cs-CZ"/>
        </w:rPr>
        <w:t>zkušeností, abyste poskytli stručný, přesný a vyvážený přehled</w:t>
      </w:r>
      <w:r w:rsidR="0058173E">
        <w:rPr>
          <w:lang w:bidi="cs-CZ"/>
        </w:rPr>
        <w:t xml:space="preserve"> dané problematiky</w:t>
      </w:r>
      <w:r w:rsidR="005A42BA" w:rsidRPr="005C3AA0">
        <w:rPr>
          <w:lang w:bidi="cs-CZ"/>
        </w:rPr>
        <w:t xml:space="preserve">. </w:t>
      </w:r>
      <w:r w:rsidR="00885F27" w:rsidRPr="00885F27">
        <w:rPr>
          <w:lang w:bidi="cs-CZ"/>
        </w:rPr>
        <w:t>V případě, že budete vycházet z publikované literatury, uveďte prosím úplné bibliografické citace nebo přímé odkazy na příslušné dokumenty. Pokud to bude možné, zašlete spolu s vyjádřením také jejich plné znění.</w:t>
      </w:r>
    </w:p>
    <w:p w14:paraId="3CB48011" w14:textId="0457595E" w:rsidR="00802A3E" w:rsidRPr="005C3AA0" w:rsidRDefault="00802A3E" w:rsidP="00802A3E"/>
    <w:p w14:paraId="73A1E94F" w14:textId="77777777" w:rsidR="00802A3E" w:rsidRPr="005C3AA0" w:rsidRDefault="00802A3E" w:rsidP="00802A3E"/>
    <w:p w14:paraId="25807370" w14:textId="3D960D65" w:rsidR="00802A3E" w:rsidRPr="005C3AA0" w:rsidRDefault="00802A3E" w:rsidP="00802A3E">
      <w:pPr>
        <w:rPr>
          <w:b/>
          <w:bCs/>
        </w:rPr>
      </w:pPr>
      <w:r w:rsidRPr="005C3AA0">
        <w:rPr>
          <w:lang w:bidi="cs-CZ"/>
        </w:rPr>
        <w:lastRenderedPageBreak/>
        <w:t xml:space="preserve">Není </w:t>
      </w:r>
      <w:r w:rsidR="00496FA5" w:rsidRPr="005C3AA0">
        <w:rPr>
          <w:lang w:bidi="cs-CZ"/>
        </w:rPr>
        <w:t>nutné</w:t>
      </w:r>
      <w:r w:rsidRPr="005C3AA0">
        <w:rPr>
          <w:lang w:bidi="cs-CZ"/>
        </w:rPr>
        <w:t xml:space="preserve"> zasílat </w:t>
      </w:r>
      <w:r w:rsidR="00496FA5" w:rsidRPr="005C3AA0">
        <w:rPr>
          <w:lang w:bidi="cs-CZ"/>
        </w:rPr>
        <w:t>Ústavu</w:t>
      </w:r>
      <w:r w:rsidRPr="005C3AA0">
        <w:rPr>
          <w:lang w:bidi="cs-CZ"/>
        </w:rPr>
        <w:t xml:space="preserve"> publikované vědecké práce</w:t>
      </w:r>
      <w:r w:rsidR="00496FA5" w:rsidRPr="005C3AA0">
        <w:rPr>
          <w:lang w:bidi="cs-CZ"/>
        </w:rPr>
        <w:t xml:space="preserve"> </w:t>
      </w:r>
      <w:r w:rsidR="00E80EB7">
        <w:rPr>
          <w:lang w:bidi="cs-CZ"/>
        </w:rPr>
        <w:t xml:space="preserve">vztahující se </w:t>
      </w:r>
      <w:r w:rsidR="00246E57" w:rsidRPr="005C3AA0">
        <w:rPr>
          <w:lang w:bidi="cs-CZ"/>
        </w:rPr>
        <w:t xml:space="preserve">přímo </w:t>
      </w:r>
      <w:r w:rsidR="00496FA5" w:rsidRPr="005C3AA0">
        <w:rPr>
          <w:lang w:bidi="cs-CZ"/>
        </w:rPr>
        <w:t>k hodnocenému přípravku</w:t>
      </w:r>
      <w:r w:rsidRPr="005C3AA0">
        <w:rPr>
          <w:lang w:bidi="cs-CZ"/>
        </w:rPr>
        <w:t xml:space="preserve">, </w:t>
      </w:r>
      <w:r w:rsidR="00104DFD">
        <w:rPr>
          <w:lang w:bidi="cs-CZ"/>
        </w:rPr>
        <w:t>jelikož k těmto materiálům</w:t>
      </w:r>
      <w:r w:rsidR="00496FA5" w:rsidRPr="005C3AA0">
        <w:rPr>
          <w:lang w:bidi="cs-CZ"/>
        </w:rPr>
        <w:t xml:space="preserve"> </w:t>
      </w:r>
      <w:r w:rsidR="00A60102" w:rsidRPr="005C3AA0">
        <w:rPr>
          <w:lang w:bidi="cs-CZ"/>
        </w:rPr>
        <w:t xml:space="preserve">má </w:t>
      </w:r>
      <w:r w:rsidR="00104DFD">
        <w:rPr>
          <w:lang w:bidi="cs-CZ"/>
        </w:rPr>
        <w:t xml:space="preserve">zpravidla </w:t>
      </w:r>
      <w:r w:rsidRPr="005C3AA0">
        <w:rPr>
          <w:lang w:bidi="cs-CZ"/>
        </w:rPr>
        <w:t>přístup</w:t>
      </w:r>
      <w:r w:rsidR="006067CB" w:rsidRPr="005C3AA0">
        <w:rPr>
          <w:lang w:bidi="cs-CZ"/>
        </w:rPr>
        <w:t>,</w:t>
      </w:r>
      <w:r w:rsidR="00A60102" w:rsidRPr="005C3AA0">
        <w:rPr>
          <w:lang w:bidi="cs-CZ"/>
        </w:rPr>
        <w:t xml:space="preserve"> resp. jsou součástí podání jiných účastníků řízení</w:t>
      </w:r>
      <w:r w:rsidRPr="005C3AA0">
        <w:rPr>
          <w:lang w:bidi="cs-CZ"/>
        </w:rPr>
        <w:t xml:space="preserve">. </w:t>
      </w:r>
      <w:r w:rsidRPr="005C3AA0">
        <w:rPr>
          <w:b/>
          <w:bCs/>
          <w:lang w:bidi="cs-CZ"/>
        </w:rPr>
        <w:t xml:space="preserve">Pokud však </w:t>
      </w:r>
      <w:r w:rsidR="00496FA5" w:rsidRPr="005C3AA0">
        <w:rPr>
          <w:b/>
          <w:bCs/>
          <w:lang w:bidi="cs-CZ"/>
        </w:rPr>
        <w:t>máte</w:t>
      </w:r>
      <w:r w:rsidR="00104DFD">
        <w:rPr>
          <w:b/>
          <w:bCs/>
          <w:lang w:bidi="cs-CZ"/>
        </w:rPr>
        <w:t xml:space="preserve"> k dispozici</w:t>
      </w:r>
      <w:r w:rsidR="00496FA5" w:rsidRPr="005C3AA0">
        <w:rPr>
          <w:b/>
          <w:bCs/>
          <w:lang w:bidi="cs-CZ"/>
        </w:rPr>
        <w:t xml:space="preserve"> lokální data, zejména epidemiologického charakteru</w:t>
      </w:r>
      <w:r w:rsidR="00104DFD">
        <w:rPr>
          <w:b/>
          <w:bCs/>
          <w:lang w:bidi="cs-CZ"/>
        </w:rPr>
        <w:t>,</w:t>
      </w:r>
      <w:r w:rsidR="00496FA5" w:rsidRPr="005C3AA0">
        <w:rPr>
          <w:b/>
          <w:bCs/>
          <w:lang w:bidi="cs-CZ"/>
        </w:rPr>
        <w:t xml:space="preserve"> nebo </w:t>
      </w:r>
      <w:r w:rsidRPr="005C3AA0">
        <w:rPr>
          <w:b/>
          <w:bCs/>
          <w:lang w:bidi="cs-CZ"/>
        </w:rPr>
        <w:t xml:space="preserve">máte </w:t>
      </w:r>
      <w:r w:rsidR="00496FA5" w:rsidRPr="005C3AA0">
        <w:rPr>
          <w:b/>
          <w:bCs/>
          <w:lang w:bidi="cs-CZ"/>
        </w:rPr>
        <w:t xml:space="preserve">odborné </w:t>
      </w:r>
      <w:r w:rsidR="00104DFD">
        <w:rPr>
          <w:b/>
          <w:bCs/>
          <w:lang w:bidi="cs-CZ"/>
        </w:rPr>
        <w:t>podněty</w:t>
      </w:r>
      <w:r w:rsidR="00104DFD" w:rsidRPr="005C3AA0">
        <w:rPr>
          <w:b/>
          <w:bCs/>
          <w:lang w:bidi="cs-CZ"/>
        </w:rPr>
        <w:t xml:space="preserve"> </w:t>
      </w:r>
      <w:r w:rsidRPr="005C3AA0">
        <w:rPr>
          <w:b/>
          <w:bCs/>
          <w:lang w:bidi="cs-CZ"/>
        </w:rPr>
        <w:t>k</w:t>
      </w:r>
      <w:r w:rsidR="006067CB" w:rsidRPr="005C3AA0">
        <w:rPr>
          <w:b/>
          <w:bCs/>
          <w:lang w:bidi="cs-CZ"/>
        </w:rPr>
        <w:t> </w:t>
      </w:r>
      <w:r w:rsidRPr="005C3AA0">
        <w:rPr>
          <w:b/>
          <w:bCs/>
          <w:lang w:bidi="cs-CZ"/>
        </w:rPr>
        <w:t>interpretaci konkrétní</w:t>
      </w:r>
      <w:r w:rsidR="00496FA5" w:rsidRPr="005C3AA0">
        <w:rPr>
          <w:b/>
          <w:bCs/>
          <w:lang w:bidi="cs-CZ"/>
        </w:rPr>
        <w:t>ch</w:t>
      </w:r>
      <w:r w:rsidRPr="005C3AA0">
        <w:rPr>
          <w:b/>
          <w:bCs/>
          <w:lang w:bidi="cs-CZ"/>
        </w:rPr>
        <w:t xml:space="preserve"> klinick</w:t>
      </w:r>
      <w:r w:rsidR="00496FA5" w:rsidRPr="005C3AA0">
        <w:rPr>
          <w:b/>
          <w:bCs/>
          <w:lang w:bidi="cs-CZ"/>
        </w:rPr>
        <w:t>ých</w:t>
      </w:r>
      <w:r w:rsidRPr="005C3AA0">
        <w:rPr>
          <w:b/>
          <w:bCs/>
          <w:lang w:bidi="cs-CZ"/>
        </w:rPr>
        <w:t xml:space="preserve"> studi</w:t>
      </w:r>
      <w:r w:rsidR="00496FA5" w:rsidRPr="005C3AA0">
        <w:rPr>
          <w:b/>
          <w:bCs/>
          <w:lang w:bidi="cs-CZ"/>
        </w:rPr>
        <w:t>í</w:t>
      </w:r>
      <w:r w:rsidR="00533B26">
        <w:rPr>
          <w:b/>
          <w:bCs/>
          <w:lang w:bidi="cs-CZ"/>
        </w:rPr>
        <w:t xml:space="preserve"> </w:t>
      </w:r>
      <w:r w:rsidR="00104DFD">
        <w:rPr>
          <w:b/>
          <w:bCs/>
          <w:lang w:bidi="cs-CZ"/>
        </w:rPr>
        <w:t>uvítáme jejich poskytnutí</w:t>
      </w:r>
      <w:r w:rsidRPr="005C3AA0">
        <w:rPr>
          <w:b/>
          <w:bCs/>
          <w:lang w:bidi="cs-CZ"/>
        </w:rPr>
        <w:t>.</w:t>
      </w:r>
    </w:p>
    <w:p w14:paraId="4BD94D5A" w14:textId="77777777" w:rsidR="00802A3E" w:rsidRDefault="00802A3E" w:rsidP="00802A3E"/>
    <w:p w14:paraId="14782CE1" w14:textId="77777777" w:rsidR="00B379D6" w:rsidRDefault="00B379D6" w:rsidP="00802A3E"/>
    <w:p w14:paraId="60F25AFD" w14:textId="77777777" w:rsidR="00802A3E" w:rsidRPr="00205729" w:rsidRDefault="00802A3E" w:rsidP="00802A3E">
      <w:pPr>
        <w:pStyle w:val="Zhlav"/>
        <w:rPr>
          <w:bCs/>
          <w:lang w:bidi="cs-CZ"/>
        </w:rPr>
      </w:pPr>
    </w:p>
    <w:p w14:paraId="4C99882E" w14:textId="77777777" w:rsidR="00802A3E" w:rsidRPr="00205729" w:rsidRDefault="00802A3E" w:rsidP="00802A3E">
      <w:pPr>
        <w:pStyle w:val="Zhlav"/>
        <w:rPr>
          <w:bCs/>
          <w:lang w:bidi="cs-CZ"/>
        </w:rPr>
      </w:pPr>
    </w:p>
    <w:p w14:paraId="4DD08365" w14:textId="2706BEB9" w:rsidR="0042270A" w:rsidRDefault="0042270A">
      <w:pPr>
        <w:jc w:val="left"/>
      </w:pPr>
      <w:r>
        <w:br w:type="page"/>
      </w:r>
    </w:p>
    <w:p w14:paraId="48CF78AD" w14:textId="79BCDDA5" w:rsidR="0042270A" w:rsidRDefault="00682283" w:rsidP="00205729">
      <w:pPr>
        <w:pStyle w:val="Nadpis1"/>
      </w:pPr>
      <w:r>
        <w:lastRenderedPageBreak/>
        <w:t xml:space="preserve">Epidemiologie </w:t>
      </w:r>
      <w:r w:rsidR="00D35FAA">
        <w:t>onemocnění</w:t>
      </w:r>
      <w:r w:rsidR="00DE5345">
        <w:t>, k jehož prevenci je léčivý přípravek k imunizaci určen</w:t>
      </w:r>
    </w:p>
    <w:p w14:paraId="35075370" w14:textId="7518C2A1" w:rsidR="00D35FAA" w:rsidRDefault="00D35FAA" w:rsidP="00D35FAA">
      <w:pPr>
        <w:rPr>
          <w:iCs/>
        </w:rPr>
      </w:pPr>
    </w:p>
    <w:p w14:paraId="0153E8B0" w14:textId="77777777" w:rsidR="00F9678E" w:rsidRPr="0085055D" w:rsidRDefault="00F9678E" w:rsidP="00F9678E">
      <w:pPr>
        <w:rPr>
          <w:i/>
          <w:iCs/>
        </w:rPr>
      </w:pPr>
      <w:r w:rsidRPr="0085055D">
        <w:rPr>
          <w:i/>
          <w:iCs/>
        </w:rPr>
        <w:t>Zde doplňte své vyjádření k tomuto bodu.</w:t>
      </w:r>
    </w:p>
    <w:p w14:paraId="3443C40B" w14:textId="77777777" w:rsidR="00DE5345" w:rsidRDefault="00DE5345" w:rsidP="0048464A">
      <w:pPr>
        <w:rPr>
          <w:rFonts w:asciiTheme="majorHAnsi" w:hAnsiTheme="majorHAnsi" w:cstheme="majorHAnsi"/>
          <w:iCs/>
          <w:highlight w:val="cyan"/>
          <w:lang w:bidi="cs-CZ"/>
        </w:rPr>
      </w:pPr>
    </w:p>
    <w:p w14:paraId="2862179F" w14:textId="69761D65" w:rsidR="00FD241C" w:rsidRPr="00651073" w:rsidRDefault="00FD241C" w:rsidP="00FD241C">
      <w:r w:rsidRPr="00651073">
        <w:t>Tato část dokumentace by měla pro cílovou populaci, na kterou se žádost vztahuje, obsahovat:</w:t>
      </w:r>
    </w:p>
    <w:p w14:paraId="5630F81E" w14:textId="55A17E2A" w:rsidR="00FD241C" w:rsidRPr="00651073" w:rsidRDefault="00FD241C" w:rsidP="00651073">
      <w:pPr>
        <w:pStyle w:val="Odstavecseseznamem"/>
        <w:numPr>
          <w:ilvl w:val="0"/>
          <w:numId w:val="17"/>
        </w:numPr>
      </w:pPr>
      <w:r w:rsidRPr="00885F27">
        <w:t>p</w:t>
      </w:r>
      <w:r w:rsidRPr="00651073">
        <w:t>opis onemocnění a epidemiologické charakteristiky, včetně odhadovaného počtu postižených jedinců</w:t>
      </w:r>
    </w:p>
    <w:p w14:paraId="2FAB6A12" w14:textId="1D1D98D9" w:rsidR="00FD241C" w:rsidRPr="00651073" w:rsidRDefault="00FD241C" w:rsidP="00651073">
      <w:pPr>
        <w:pStyle w:val="Odstavecseseznamem"/>
        <w:numPr>
          <w:ilvl w:val="0"/>
          <w:numId w:val="17"/>
        </w:numPr>
      </w:pPr>
      <w:r w:rsidRPr="00885F27">
        <w:t>h</w:t>
      </w:r>
      <w:r w:rsidRPr="00651073">
        <w:t>odnocení závažnosti onemocnění a jeho dopadu na kvalitu života</w:t>
      </w:r>
    </w:p>
    <w:p w14:paraId="65DC8428" w14:textId="43F3032A" w:rsidR="00FD241C" w:rsidRPr="00651073" w:rsidRDefault="00FD241C" w:rsidP="00651073">
      <w:pPr>
        <w:pStyle w:val="Odstavecseseznamem"/>
        <w:numPr>
          <w:ilvl w:val="0"/>
          <w:numId w:val="17"/>
        </w:numPr>
      </w:pPr>
      <w:r w:rsidRPr="00885F27">
        <w:t>e</w:t>
      </w:r>
      <w:r w:rsidRPr="00651073">
        <w:t>pidemiologick</w:t>
      </w:r>
      <w:r w:rsidR="000D3348" w:rsidRPr="00651073">
        <w:t>é</w:t>
      </w:r>
      <w:r w:rsidRPr="00651073">
        <w:t xml:space="preserve"> </w:t>
      </w:r>
      <w:r w:rsidR="000D3348" w:rsidRPr="00651073">
        <w:t>ukazatele</w:t>
      </w:r>
      <w:r w:rsidRPr="00651073">
        <w:t xml:space="preserve">, zejména: </w:t>
      </w:r>
      <w:r w:rsidRPr="00885F27">
        <w:t>i</w:t>
      </w:r>
      <w:r w:rsidRPr="00651073">
        <w:t>ncidence a prevalence,</w:t>
      </w:r>
      <w:r w:rsidRPr="00885F27">
        <w:t xml:space="preserve"> p</w:t>
      </w:r>
      <w:r w:rsidRPr="00651073">
        <w:t>očet hospitalizací a úmrtí souvisejících s onemocněním,</w:t>
      </w:r>
      <w:r w:rsidRPr="00885F27">
        <w:t xml:space="preserve"> ú</w:t>
      </w:r>
      <w:r w:rsidRPr="00651073">
        <w:t>daje o snížení incidence infekčních onemocnění</w:t>
      </w:r>
      <w:r w:rsidR="00CA6E87" w:rsidRPr="00885F27">
        <w:t>, procento očkované populace</w:t>
      </w:r>
    </w:p>
    <w:p w14:paraId="57C6DD4E" w14:textId="5DB51EFA" w:rsidR="00FD241C" w:rsidRPr="00651073" w:rsidRDefault="00FD241C" w:rsidP="00651073">
      <w:pPr>
        <w:pStyle w:val="Odstavecseseznamem"/>
        <w:numPr>
          <w:ilvl w:val="0"/>
          <w:numId w:val="17"/>
        </w:numPr>
      </w:pPr>
      <w:r w:rsidRPr="00885F27">
        <w:t>v</w:t>
      </w:r>
      <w:r w:rsidRPr="00651073">
        <w:t xml:space="preserve">liv na rizikové skupiny (děti, senioři, </w:t>
      </w:r>
      <w:proofErr w:type="spellStart"/>
      <w:r w:rsidRPr="00651073">
        <w:t>imunokompromitovaní</w:t>
      </w:r>
      <w:proofErr w:type="spellEnd"/>
      <w:r w:rsidRPr="00651073">
        <w:t>)</w:t>
      </w:r>
    </w:p>
    <w:p w14:paraId="0324CCF6" w14:textId="611F01EC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p</w:t>
      </w:r>
      <w:r w:rsidR="00FD241C" w:rsidRPr="00651073">
        <w:t xml:space="preserve">arametry šíření infekce, např. </w:t>
      </w:r>
      <w:r w:rsidRPr="00885F27">
        <w:t>kolik osob průměrně nakazí jeden infikovaný</w:t>
      </w:r>
    </w:p>
    <w:p w14:paraId="35D7A1C1" w14:textId="7CDAA3C2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p</w:t>
      </w:r>
      <w:r w:rsidR="00FD241C" w:rsidRPr="00651073">
        <w:t xml:space="preserve">odíl </w:t>
      </w:r>
      <w:r w:rsidR="005B5EB7" w:rsidRPr="00651073">
        <w:t xml:space="preserve">očkované </w:t>
      </w:r>
      <w:r w:rsidR="00FD241C" w:rsidRPr="00651073">
        <w:t>populace nutný k dosažení kolektivní imunity</w:t>
      </w:r>
    </w:p>
    <w:p w14:paraId="2C653F49" w14:textId="1548F1ED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d</w:t>
      </w:r>
      <w:r w:rsidR="00FD241C" w:rsidRPr="00651073">
        <w:t>oba infekčnosti a délka inkubační doby</w:t>
      </w:r>
    </w:p>
    <w:p w14:paraId="433999A7" w14:textId="645EFD27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s</w:t>
      </w:r>
      <w:r w:rsidR="00FD241C" w:rsidRPr="00651073">
        <w:t>ezónní charakter onemocnění (např. chřipka vs. HPV)</w:t>
      </w:r>
    </w:p>
    <w:p w14:paraId="0C67CCDE" w14:textId="2CDC2764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p</w:t>
      </w:r>
      <w:r w:rsidR="00FD241C" w:rsidRPr="00651073">
        <w:t>redikce vývoje onemocnění bez vakcinace a při zavedení vakcinace</w:t>
      </w:r>
    </w:p>
    <w:p w14:paraId="052B1913" w14:textId="22C09B83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d</w:t>
      </w:r>
      <w:r w:rsidR="00FD241C" w:rsidRPr="00651073">
        <w:t xml:space="preserve">louhodobé následky </w:t>
      </w:r>
      <w:r w:rsidRPr="00885F27">
        <w:t xml:space="preserve">onemocnění </w:t>
      </w:r>
      <w:r w:rsidR="00FD241C" w:rsidRPr="00651073">
        <w:t>(např. karcinom děložního hrdla u HPV)</w:t>
      </w:r>
    </w:p>
    <w:p w14:paraId="616D98C2" w14:textId="1891DC07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o</w:t>
      </w:r>
      <w:r w:rsidR="00FD241C" w:rsidRPr="00651073">
        <w:t>dhad počtu imunizovaných jedinců v následujících 5 letech</w:t>
      </w:r>
    </w:p>
    <w:p w14:paraId="448A46C8" w14:textId="6E3FC365" w:rsidR="00FD241C" w:rsidRPr="00651073" w:rsidRDefault="00CA6E87" w:rsidP="00651073">
      <w:pPr>
        <w:pStyle w:val="Odstavecseseznamem"/>
        <w:numPr>
          <w:ilvl w:val="0"/>
          <w:numId w:val="17"/>
        </w:numPr>
      </w:pPr>
      <w:r w:rsidRPr="00885F27">
        <w:t>p</w:t>
      </w:r>
      <w:r w:rsidR="00FD241C" w:rsidRPr="00651073">
        <w:t>enetrace na trh</w:t>
      </w:r>
    </w:p>
    <w:p w14:paraId="432A551F" w14:textId="77777777" w:rsidR="00FD241C" w:rsidRPr="00D978F1" w:rsidRDefault="00FD241C" w:rsidP="0048464A">
      <w:pPr>
        <w:rPr>
          <w:rFonts w:asciiTheme="majorHAnsi" w:hAnsiTheme="majorHAnsi" w:cstheme="majorHAnsi"/>
          <w:iCs/>
          <w:highlight w:val="cyan"/>
          <w:lang w:bidi="cs-CZ"/>
        </w:rPr>
      </w:pPr>
    </w:p>
    <w:p w14:paraId="3AF17601" w14:textId="77777777" w:rsidR="00205729" w:rsidRPr="00E85FAB" w:rsidRDefault="00205729" w:rsidP="00205729">
      <w:pPr>
        <w:rPr>
          <w:lang w:bidi="cs-CZ"/>
        </w:rPr>
      </w:pPr>
    </w:p>
    <w:p w14:paraId="3BF89053" w14:textId="7679CF58" w:rsidR="00D35FAA" w:rsidRDefault="00DE5345" w:rsidP="00DD3F40">
      <w:pPr>
        <w:pStyle w:val="Nadpis1"/>
      </w:pPr>
      <w:r>
        <w:t>Zdravotní dopady onemocnění, k jehož prevenci je léčivý přípravek k imunizaci určen</w:t>
      </w:r>
    </w:p>
    <w:p w14:paraId="6FF6F5A0" w14:textId="77777777" w:rsidR="00F9678E" w:rsidRPr="00F9678E" w:rsidRDefault="00F9678E" w:rsidP="005C3AA0"/>
    <w:p w14:paraId="3365E3A1" w14:textId="0F8BB906" w:rsidR="00F9678E" w:rsidRPr="005C3AA0" w:rsidRDefault="00F9678E" w:rsidP="005C3AA0">
      <w:pPr>
        <w:rPr>
          <w:i/>
          <w:iCs/>
        </w:rPr>
      </w:pPr>
      <w:r w:rsidRPr="005C3AA0">
        <w:rPr>
          <w:i/>
          <w:iCs/>
        </w:rPr>
        <w:t>Zde doplňte své vyjádření k tomuto bodu.</w:t>
      </w:r>
    </w:p>
    <w:p w14:paraId="5F1FC56D" w14:textId="77777777" w:rsidR="00D35FAA" w:rsidRPr="00821B72" w:rsidRDefault="00D35FAA" w:rsidP="00F6337C">
      <w:pPr>
        <w:rPr>
          <w:lang w:eastAsia="en-GB"/>
        </w:rPr>
      </w:pPr>
    </w:p>
    <w:p w14:paraId="38D6B484" w14:textId="77777777" w:rsidR="00DE5345" w:rsidRDefault="00DE5345" w:rsidP="00DE5345">
      <w:pPr>
        <w:pStyle w:val="Nadpis1"/>
      </w:pPr>
      <w:r w:rsidRPr="00DE5345">
        <w:t>Společenské a ekonomické dopady onemocnění, k jehož prevenci je léčivý přípravek určený k imunizaci určen</w:t>
      </w:r>
    </w:p>
    <w:p w14:paraId="1AF48A79" w14:textId="77777777" w:rsidR="00F9678E" w:rsidRPr="00F9678E" w:rsidRDefault="00F9678E" w:rsidP="005C3AA0"/>
    <w:p w14:paraId="0C4E041A" w14:textId="77777777" w:rsidR="00F9678E" w:rsidRPr="0085055D" w:rsidRDefault="00F9678E" w:rsidP="00F9678E">
      <w:pPr>
        <w:rPr>
          <w:i/>
          <w:iCs/>
        </w:rPr>
      </w:pPr>
      <w:r w:rsidRPr="0085055D">
        <w:rPr>
          <w:i/>
          <w:iCs/>
        </w:rPr>
        <w:t>Zde doplňte své vyjádření k tomuto bodu.</w:t>
      </w:r>
    </w:p>
    <w:p w14:paraId="5BEF29D3" w14:textId="771D628F" w:rsidR="00615542" w:rsidRPr="00E2477E" w:rsidRDefault="00615542" w:rsidP="00F6337C">
      <w:pPr>
        <w:rPr>
          <w:lang w:bidi="cs-CZ"/>
        </w:rPr>
      </w:pPr>
    </w:p>
    <w:p w14:paraId="692D568D" w14:textId="77777777" w:rsidR="00DE5345" w:rsidRDefault="00DE5345" w:rsidP="00DE5345">
      <w:pPr>
        <w:pStyle w:val="Nadpis1"/>
      </w:pPr>
      <w:r w:rsidRPr="00DE5345">
        <w:t xml:space="preserve">Možnosti ovlivnění epidemiologických, zdravotních, společenských a ekonomických dopadů používáním léčivého přípravku určeného k imunizaci </w:t>
      </w:r>
    </w:p>
    <w:p w14:paraId="3141435E" w14:textId="77777777" w:rsidR="00F9678E" w:rsidRDefault="00F9678E" w:rsidP="005C3AA0"/>
    <w:p w14:paraId="4969ED07" w14:textId="22424BDF" w:rsidR="00F9678E" w:rsidRPr="005C3AA0" w:rsidRDefault="00F9678E" w:rsidP="005C3AA0">
      <w:pPr>
        <w:rPr>
          <w:i/>
          <w:iCs/>
        </w:rPr>
      </w:pPr>
      <w:r w:rsidRPr="0085055D">
        <w:rPr>
          <w:i/>
          <w:iCs/>
        </w:rPr>
        <w:t>Zde doplňte své vyjádření k tomuto bodu.</w:t>
      </w:r>
    </w:p>
    <w:p w14:paraId="05FB11B6" w14:textId="77777777" w:rsidR="00F9678E" w:rsidRDefault="00F9678E" w:rsidP="00F90453"/>
    <w:p w14:paraId="2B4A76C9" w14:textId="231081AC" w:rsidR="00F90453" w:rsidRPr="000352EA" w:rsidRDefault="00F90453" w:rsidP="00F90453">
      <w:r w:rsidRPr="00B30E04">
        <w:t>Doplňte např. údaje zahrnující dopad na ochranu veřejného zdraví</w:t>
      </w:r>
      <w:r w:rsidR="003D509F">
        <w:t xml:space="preserve"> včetně </w:t>
      </w:r>
      <w:r w:rsidRPr="00B30E04">
        <w:t>prevenc</w:t>
      </w:r>
      <w:r w:rsidR="003D509F">
        <w:t>e</w:t>
      </w:r>
      <w:r w:rsidRPr="00B30E04">
        <w:t xml:space="preserve"> šíření infekčních onemocnění</w:t>
      </w:r>
      <w:r w:rsidR="00ED4F69">
        <w:t xml:space="preserve"> </w:t>
      </w:r>
      <w:r w:rsidR="003D509F">
        <w:t>a</w:t>
      </w:r>
      <w:r w:rsidRPr="00B30E04">
        <w:t xml:space="preserve"> snížení morbidity a mortality.</w:t>
      </w:r>
      <w:r>
        <w:t xml:space="preserve"> </w:t>
      </w:r>
      <w:r w:rsidR="003D509F">
        <w:t>Uveďte rovněž</w:t>
      </w:r>
      <w:r w:rsidRPr="00B30E04">
        <w:t xml:space="preserve"> vliv prevence na redukci potřeby léčby onemocnění, snížení počtu komplikací</w:t>
      </w:r>
      <w:r w:rsidR="003D509F">
        <w:t xml:space="preserve"> a</w:t>
      </w:r>
      <w:r w:rsidRPr="00B30E04">
        <w:t xml:space="preserve"> snížení zátěže zdravotnických zařízení.</w:t>
      </w:r>
    </w:p>
    <w:p w14:paraId="033BEF25" w14:textId="62BBDA15" w:rsidR="00F90453" w:rsidRPr="00F90453" w:rsidRDefault="00F90453" w:rsidP="00D978F1"/>
    <w:p w14:paraId="2D431BD4" w14:textId="77777777" w:rsidR="007579A7" w:rsidRDefault="007579A7" w:rsidP="007579A7">
      <w:pPr>
        <w:rPr>
          <w:lang w:bidi="cs-CZ"/>
        </w:rPr>
      </w:pPr>
    </w:p>
    <w:p w14:paraId="028F659E" w14:textId="77777777" w:rsidR="007579A7" w:rsidRPr="00E2477E" w:rsidRDefault="007579A7" w:rsidP="007579A7">
      <w:pPr>
        <w:rPr>
          <w:lang w:bidi="cs-CZ"/>
        </w:rPr>
      </w:pPr>
    </w:p>
    <w:p w14:paraId="20D9C29B" w14:textId="229E7BCC" w:rsidR="00F9678E" w:rsidRDefault="00DE5345" w:rsidP="005C3AA0">
      <w:pPr>
        <w:pStyle w:val="Nadpis1"/>
      </w:pPr>
      <w:r w:rsidRPr="00DE5345">
        <w:lastRenderedPageBreak/>
        <w:t>Vliv na zvýšení kolektivní imunity</w:t>
      </w:r>
    </w:p>
    <w:p w14:paraId="47F8880E" w14:textId="77777777" w:rsidR="00F9678E" w:rsidRPr="00F9678E" w:rsidRDefault="00F9678E" w:rsidP="005C3AA0"/>
    <w:p w14:paraId="7D4C0B7C" w14:textId="77777777" w:rsidR="00F9678E" w:rsidRPr="0085055D" w:rsidRDefault="00F9678E" w:rsidP="00F9678E">
      <w:pPr>
        <w:rPr>
          <w:i/>
          <w:iCs/>
        </w:rPr>
      </w:pPr>
      <w:r w:rsidRPr="0085055D">
        <w:rPr>
          <w:i/>
          <w:iCs/>
        </w:rPr>
        <w:t>Zde doplňte své vyjádření k tomuto bodu.</w:t>
      </w:r>
    </w:p>
    <w:p w14:paraId="53E92E1E" w14:textId="77777777" w:rsidR="00F9678E" w:rsidRPr="005C3AA0" w:rsidRDefault="00F9678E" w:rsidP="00F9678E"/>
    <w:p w14:paraId="061E3A48" w14:textId="77777777" w:rsidR="00F9678E" w:rsidRPr="00F9678E" w:rsidRDefault="00F9678E" w:rsidP="005C3AA0"/>
    <w:p w14:paraId="7CC90F38" w14:textId="4284BC9B" w:rsidR="00DE5345" w:rsidRDefault="00DE5345" w:rsidP="00DE5345">
      <w:pPr>
        <w:pStyle w:val="Nadpis1"/>
      </w:pPr>
      <w:r w:rsidRPr="00DE5345">
        <w:t>Časový horizont pro tvorbu analýzy dopadu na rozpočet</w:t>
      </w:r>
    </w:p>
    <w:p w14:paraId="0D1CF977" w14:textId="77777777" w:rsidR="00F9678E" w:rsidRDefault="00F9678E" w:rsidP="005C3AA0"/>
    <w:p w14:paraId="3DFDB1B7" w14:textId="51547379" w:rsidR="00F9678E" w:rsidRDefault="00F9678E" w:rsidP="00F9678E">
      <w:r w:rsidRPr="009977D0">
        <w:t>Časový horizont pro modelaci dopadu na rozpočet by měl být stanoven s ohledem na epidemiologické a klinické charakteristiky onemocnění,</w:t>
      </w:r>
      <w:r w:rsidR="004F026A">
        <w:t xml:space="preserve"> </w:t>
      </w:r>
      <w:r w:rsidRPr="009977D0">
        <w:t xml:space="preserve">jehož prevenci </w:t>
      </w:r>
      <w:r>
        <w:t>přípravek</w:t>
      </w:r>
      <w:r w:rsidRPr="009977D0">
        <w:t xml:space="preserve"> zajišťuje. U infekčních onemocnění s krátkým cyklem a sezónním výskytem (např. chřipka) je vhodné uvažovat kratší časový horizont, který reflektuje dynamiku incidence a účinky vakcinace v rámci jedné nebo několika sezón, např. 3-5 let. Naopak u onemocnění s dlouhodobými následky, jako jsou neinfekční onemocnění způsobená perzistentní infekcí (např. HPV), je nezbytné zvolit delší časový rámec, který umožní zachytit plný dopad prevence na klinické výsledky a ekonomické náklady, např. 15-20 let.</w:t>
      </w:r>
    </w:p>
    <w:p w14:paraId="16D6C822" w14:textId="77777777" w:rsidR="00F9678E" w:rsidRDefault="00F9678E" w:rsidP="00F9678E"/>
    <w:p w14:paraId="0FBBE19E" w14:textId="59363DEC" w:rsidR="00F9678E" w:rsidRPr="00F9678E" w:rsidRDefault="00F9678E" w:rsidP="005C3AA0">
      <w:r>
        <w:t>Prosím</w:t>
      </w:r>
      <w:r w:rsidR="005C3AA0">
        <w:t>e</w:t>
      </w:r>
      <w:r>
        <w:t xml:space="preserve"> uveďte</w:t>
      </w:r>
      <w:r w:rsidR="005C3AA0">
        <w:t xml:space="preserve"> doporučenou délku časového horizontu pro analýzu dopadu na rozpočet s ohledem na vaši expertní znalost daného onemocnění, ke kterému je předmětný léčivý přípravek určený k imunizaci určen.</w:t>
      </w:r>
    </w:p>
    <w:p w14:paraId="4D51CF97" w14:textId="77777777" w:rsidR="00F9678E" w:rsidRDefault="00F9678E" w:rsidP="00F9678E">
      <w:pPr>
        <w:rPr>
          <w:i/>
          <w:iCs/>
        </w:rPr>
      </w:pPr>
    </w:p>
    <w:p w14:paraId="184250B6" w14:textId="619FDF99" w:rsidR="00F9678E" w:rsidRPr="0085055D" w:rsidRDefault="00F9678E" w:rsidP="00F9678E">
      <w:pPr>
        <w:rPr>
          <w:i/>
          <w:iCs/>
        </w:rPr>
      </w:pPr>
      <w:r w:rsidRPr="0085055D">
        <w:rPr>
          <w:i/>
          <w:iCs/>
        </w:rPr>
        <w:t>Zde doplňte své vyjádření k tomuto bodu.</w:t>
      </w:r>
    </w:p>
    <w:p w14:paraId="13B65A5C" w14:textId="77777777" w:rsidR="00F9678E" w:rsidRPr="00F9678E" w:rsidRDefault="00F9678E" w:rsidP="005C3AA0"/>
    <w:p w14:paraId="31446C63" w14:textId="0AE25E4F" w:rsidR="00451FB9" w:rsidRDefault="00451FB9" w:rsidP="007579A7">
      <w:pPr>
        <w:pStyle w:val="Nadpis1"/>
      </w:pPr>
      <w:r>
        <w:t>Doplňující informace</w:t>
      </w:r>
    </w:p>
    <w:p w14:paraId="57FAB886" w14:textId="77777777" w:rsidR="00A13ADE" w:rsidRDefault="00A13ADE" w:rsidP="00A13ADE">
      <w:pPr>
        <w:rPr>
          <w:szCs w:val="22"/>
          <w:lang w:bidi="cs-CZ"/>
        </w:rPr>
      </w:pPr>
    </w:p>
    <w:p w14:paraId="3B8D7403" w14:textId="3167C365" w:rsidR="00A13ADE" w:rsidRDefault="00A13ADE" w:rsidP="00A13ADE">
      <w:pPr>
        <w:rPr>
          <w:szCs w:val="22"/>
        </w:rPr>
      </w:pPr>
      <w:r>
        <w:rPr>
          <w:szCs w:val="22"/>
          <w:lang w:bidi="cs-CZ"/>
        </w:rPr>
        <w:t>Zde můžete uvést další</w:t>
      </w:r>
      <w:r w:rsidR="004F026A">
        <w:rPr>
          <w:szCs w:val="22"/>
          <w:lang w:bidi="cs-CZ"/>
        </w:rPr>
        <w:t xml:space="preserve"> doplňující</w:t>
      </w:r>
      <w:r>
        <w:rPr>
          <w:szCs w:val="22"/>
          <w:lang w:bidi="cs-CZ"/>
        </w:rPr>
        <w:t xml:space="preserve"> informace, které podle vašeho </w:t>
      </w:r>
      <w:r w:rsidR="004F026A">
        <w:rPr>
          <w:szCs w:val="22"/>
          <w:lang w:bidi="cs-CZ"/>
        </w:rPr>
        <w:t xml:space="preserve">odborného </w:t>
      </w:r>
      <w:r>
        <w:rPr>
          <w:szCs w:val="22"/>
          <w:lang w:bidi="cs-CZ"/>
        </w:rPr>
        <w:t xml:space="preserve">názoru </w:t>
      </w:r>
      <w:r w:rsidR="004F026A">
        <w:rPr>
          <w:szCs w:val="22"/>
          <w:lang w:bidi="cs-CZ"/>
        </w:rPr>
        <w:t xml:space="preserve">mohou být </w:t>
      </w:r>
      <w:r>
        <w:rPr>
          <w:szCs w:val="22"/>
          <w:lang w:bidi="cs-CZ"/>
        </w:rPr>
        <w:t xml:space="preserve">pro hodnotitele </w:t>
      </w:r>
      <w:r w:rsidR="008E47AB">
        <w:rPr>
          <w:szCs w:val="22"/>
          <w:lang w:bidi="cs-CZ"/>
        </w:rPr>
        <w:t xml:space="preserve">Ústavu </w:t>
      </w:r>
      <w:r>
        <w:rPr>
          <w:szCs w:val="22"/>
          <w:lang w:bidi="cs-CZ"/>
        </w:rPr>
        <w:t xml:space="preserve">a členy poradního orgánu užitečné a </w:t>
      </w:r>
      <w:r w:rsidR="004F026A">
        <w:rPr>
          <w:szCs w:val="22"/>
          <w:lang w:bidi="cs-CZ"/>
        </w:rPr>
        <w:t>které nebyly zahrnuty do žádné</w:t>
      </w:r>
      <w:r>
        <w:rPr>
          <w:szCs w:val="22"/>
          <w:lang w:bidi="cs-CZ"/>
        </w:rPr>
        <w:t xml:space="preserve"> z výše uvedených oblastí (</w:t>
      </w:r>
      <w:r w:rsidR="00CC1574">
        <w:rPr>
          <w:szCs w:val="22"/>
        </w:rPr>
        <w:t>p</w:t>
      </w:r>
      <w:r>
        <w:rPr>
          <w:szCs w:val="22"/>
        </w:rPr>
        <w:t xml:space="preserve">řípadně uveďte odkazy na </w:t>
      </w:r>
      <w:r w:rsidR="004F026A">
        <w:rPr>
          <w:szCs w:val="22"/>
        </w:rPr>
        <w:t xml:space="preserve">další </w:t>
      </w:r>
      <w:r>
        <w:rPr>
          <w:szCs w:val="22"/>
        </w:rPr>
        <w:t>zdroje informací).</w:t>
      </w:r>
    </w:p>
    <w:p w14:paraId="3CA8682A" w14:textId="77777777" w:rsidR="00A13ADE" w:rsidRDefault="00A13ADE" w:rsidP="00A13ADE">
      <w:pPr>
        <w:rPr>
          <w:szCs w:val="22"/>
        </w:rPr>
      </w:pPr>
    </w:p>
    <w:p w14:paraId="2948A816" w14:textId="3998897D" w:rsidR="00EC6C53" w:rsidRDefault="00EC6C53" w:rsidP="007579A7"/>
    <w:p w14:paraId="57558C9B" w14:textId="77777777" w:rsidR="00A13ADE" w:rsidRPr="00451FB9" w:rsidRDefault="00A13ADE"/>
    <w:sectPr w:rsidR="00A13ADE" w:rsidRPr="00451FB9" w:rsidSect="00077D33">
      <w:pgSz w:w="11900" w:h="16840"/>
      <w:pgMar w:top="1134" w:right="1418" w:bottom="1135" w:left="1985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2BF7" w14:textId="77777777" w:rsidR="00350C9C" w:rsidRDefault="00350C9C" w:rsidP="00A56EC6">
      <w:r>
        <w:separator/>
      </w:r>
    </w:p>
  </w:endnote>
  <w:endnote w:type="continuationSeparator" w:id="0">
    <w:p w14:paraId="34D2783F" w14:textId="77777777" w:rsidR="00350C9C" w:rsidRDefault="00350C9C" w:rsidP="00A5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E729" w14:textId="112AA95F" w:rsidR="00350C9C" w:rsidRPr="003D4F99" w:rsidRDefault="003D4F99" w:rsidP="003D4F99">
    <w:pPr>
      <w:pStyle w:val="Zpat"/>
      <w:rPr>
        <w:sz w:val="24"/>
      </w:rPr>
    </w:pPr>
    <w:r w:rsidRPr="008E0FFD">
      <w:rPr>
        <w:szCs w:val="20"/>
      </w:rPr>
      <w:t>CAU-</w:t>
    </w:r>
    <w:r w:rsidR="00EC7442" w:rsidRPr="008E0FFD">
      <w:rPr>
        <w:szCs w:val="20"/>
      </w:rPr>
      <w:t>08</w:t>
    </w:r>
    <w:r w:rsidRPr="008E0FFD">
      <w:rPr>
        <w:szCs w:val="20"/>
      </w:rPr>
      <w:t xml:space="preserve">/Příloha </w:t>
    </w:r>
    <w:r w:rsidR="00F30BF2">
      <w:rPr>
        <w:szCs w:val="20"/>
      </w:rPr>
      <w:t>6</w:t>
    </w:r>
    <w:r w:rsidRPr="008E0FFD">
      <w:rPr>
        <w:szCs w:val="20"/>
      </w:rPr>
      <w:t>/</w:t>
    </w:r>
    <w:r w:rsidR="00EC7442" w:rsidRPr="008E0FFD">
      <w:rPr>
        <w:szCs w:val="20"/>
      </w:rPr>
      <w:t xml:space="preserve">verze </w:t>
    </w:r>
    <w:r w:rsidR="001D74E2" w:rsidRPr="008E0FFD">
      <w:rPr>
        <w:szCs w:val="20"/>
      </w:rPr>
      <w:t>1</w:t>
    </w:r>
    <w:r w:rsidR="00EC7442" w:rsidRPr="008E0FFD">
      <w:rPr>
        <w:szCs w:val="20"/>
      </w:rPr>
      <w:t>/</w:t>
    </w:r>
    <w:r w:rsidRPr="008E0FFD">
      <w:rPr>
        <w:szCs w:val="20"/>
      </w:rPr>
      <w:t xml:space="preserve">str. </w:t>
    </w:r>
    <w:r w:rsidRPr="008E0FFD">
      <w:rPr>
        <w:szCs w:val="20"/>
      </w:rPr>
      <w:fldChar w:fldCharType="begin"/>
    </w:r>
    <w:r w:rsidRPr="008E0FFD">
      <w:rPr>
        <w:szCs w:val="20"/>
      </w:rPr>
      <w:instrText>PAGE   \* MERGEFORMAT</w:instrText>
    </w:r>
    <w:r w:rsidRPr="008E0FFD">
      <w:rPr>
        <w:szCs w:val="20"/>
      </w:rPr>
      <w:fldChar w:fldCharType="separate"/>
    </w:r>
    <w:r w:rsidRPr="008E0FFD">
      <w:rPr>
        <w:szCs w:val="20"/>
      </w:rPr>
      <w:t>1</w:t>
    </w:r>
    <w:r w:rsidRPr="008E0FFD">
      <w:rPr>
        <w:szCs w:val="20"/>
      </w:rPr>
      <w:fldChar w:fldCharType="end"/>
    </w:r>
    <w:r w:rsidRPr="008E0FFD">
      <w:rPr>
        <w:szCs w:val="20"/>
      </w:rPr>
      <w:t xml:space="preserve"> z </w:t>
    </w:r>
    <w:r w:rsidRPr="008E0FFD">
      <w:rPr>
        <w:szCs w:val="20"/>
      </w:rPr>
      <w:fldChar w:fldCharType="begin"/>
    </w:r>
    <w:r w:rsidRPr="008E0FFD">
      <w:rPr>
        <w:szCs w:val="20"/>
      </w:rPr>
      <w:instrText xml:space="preserve"> NUMPAGES   \* MERGEFORMAT </w:instrText>
    </w:r>
    <w:r w:rsidRPr="008E0FFD">
      <w:rPr>
        <w:szCs w:val="20"/>
      </w:rPr>
      <w:fldChar w:fldCharType="separate"/>
    </w:r>
    <w:r w:rsidRPr="008E0FFD">
      <w:rPr>
        <w:noProof/>
        <w:szCs w:val="20"/>
      </w:rPr>
      <w:t>21</w:t>
    </w:r>
    <w:r w:rsidRPr="008E0FFD">
      <w:rPr>
        <w:szCs w:val="20"/>
      </w:rPr>
      <w:fldChar w:fldCharType="end"/>
    </w:r>
    <w:r w:rsidRPr="008E0FFD">
      <w:rPr>
        <w:szCs w:val="20"/>
      </w:rPr>
      <w:t>/</w:t>
    </w:r>
    <w:r w:rsidR="00487439">
      <w:rPr>
        <w:szCs w:val="20"/>
      </w:rPr>
      <w:t>16</w:t>
    </w:r>
    <w:r w:rsidR="00EC7442" w:rsidRPr="008E0FFD">
      <w:rPr>
        <w:szCs w:val="20"/>
      </w:rPr>
      <w:t>.</w:t>
    </w:r>
    <w:r w:rsidR="008E0FFD" w:rsidRPr="008E0FFD">
      <w:rPr>
        <w:szCs w:val="20"/>
      </w:rPr>
      <w:t xml:space="preserve"> 1</w:t>
    </w:r>
    <w:r w:rsidR="00EC7442" w:rsidRPr="008E0FFD">
      <w:rPr>
        <w:szCs w:val="20"/>
      </w:rPr>
      <w:t>.</w:t>
    </w:r>
    <w:r w:rsidR="008E0FFD" w:rsidRPr="008E0FFD">
      <w:rPr>
        <w:szCs w:val="20"/>
      </w:rPr>
      <w:t xml:space="preserve"> </w:t>
    </w:r>
    <w:r w:rsidR="006574E4" w:rsidRPr="008E0FFD">
      <w:rPr>
        <w:szCs w:val="20"/>
      </w:rPr>
      <w:t>202</w:t>
    </w:r>
    <w:r w:rsidR="001D74E2" w:rsidRPr="008E0FFD">
      <w:rPr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E3C8" w14:textId="77777777" w:rsidR="00350C9C" w:rsidRDefault="00350C9C" w:rsidP="00A56EC6">
      <w:r>
        <w:separator/>
      </w:r>
    </w:p>
  </w:footnote>
  <w:footnote w:type="continuationSeparator" w:id="0">
    <w:p w14:paraId="3669AD8D" w14:textId="77777777" w:rsidR="00350C9C" w:rsidRDefault="00350C9C" w:rsidP="00A5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0A4D" w14:textId="7FEE8026" w:rsidR="00350C9C" w:rsidRPr="004D13A0" w:rsidRDefault="00350C9C" w:rsidP="00A05803">
    <w:pPr>
      <w:pStyle w:val="Zhlav"/>
      <w:tabs>
        <w:tab w:val="clear" w:pos="4536"/>
        <w:tab w:val="clear" w:pos="9072"/>
      </w:tabs>
      <w:jc w:val="left"/>
    </w:pPr>
    <w:r w:rsidRPr="004D13A0">
      <w:t xml:space="preserve">Název přípravku, </w:t>
    </w:r>
    <w:r w:rsidR="001D74E2">
      <w:t>Vyjádření SZ</w:t>
    </w:r>
    <w:r w:rsidR="00032A09">
      <w:t>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4EA"/>
    <w:multiLevelType w:val="hybridMultilevel"/>
    <w:tmpl w:val="A48047D2"/>
    <w:lvl w:ilvl="0" w:tplc="A0347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215E"/>
    <w:multiLevelType w:val="hybridMultilevel"/>
    <w:tmpl w:val="BA6A2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F5C"/>
    <w:multiLevelType w:val="hybridMultilevel"/>
    <w:tmpl w:val="7526BBB8"/>
    <w:lvl w:ilvl="0" w:tplc="DF78AD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5B6D"/>
    <w:multiLevelType w:val="hybridMultilevel"/>
    <w:tmpl w:val="6496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30F5D"/>
    <w:multiLevelType w:val="hybridMultilevel"/>
    <w:tmpl w:val="1F08FFD0"/>
    <w:lvl w:ilvl="0" w:tplc="DF78AD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5810"/>
    <w:multiLevelType w:val="hybridMultilevel"/>
    <w:tmpl w:val="37EE0D4C"/>
    <w:lvl w:ilvl="0" w:tplc="DF78AD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1AC1"/>
    <w:multiLevelType w:val="hybridMultilevel"/>
    <w:tmpl w:val="1C88CE6C"/>
    <w:lvl w:ilvl="0" w:tplc="DF78AD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7B4F"/>
    <w:multiLevelType w:val="hybridMultilevel"/>
    <w:tmpl w:val="D1B4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37323"/>
    <w:multiLevelType w:val="hybridMultilevel"/>
    <w:tmpl w:val="B6B00B2A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46D4A3E"/>
    <w:multiLevelType w:val="hybridMultilevel"/>
    <w:tmpl w:val="6D70F152"/>
    <w:lvl w:ilvl="0" w:tplc="98D48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A3C1B"/>
    <w:multiLevelType w:val="hybridMultilevel"/>
    <w:tmpl w:val="26DC1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66DEA"/>
    <w:multiLevelType w:val="hybridMultilevel"/>
    <w:tmpl w:val="F86E4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E578D"/>
    <w:multiLevelType w:val="hybridMultilevel"/>
    <w:tmpl w:val="FB56A2E0"/>
    <w:lvl w:ilvl="0" w:tplc="DF78AD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736AF"/>
    <w:multiLevelType w:val="multilevel"/>
    <w:tmpl w:val="3D48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6797C"/>
    <w:multiLevelType w:val="hybridMultilevel"/>
    <w:tmpl w:val="A6C69E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1C2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F3F57D1"/>
    <w:multiLevelType w:val="hybridMultilevel"/>
    <w:tmpl w:val="4FB08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46479">
    <w:abstractNumId w:val="16"/>
  </w:num>
  <w:num w:numId="2" w16cid:durableId="533691289">
    <w:abstractNumId w:val="14"/>
  </w:num>
  <w:num w:numId="3" w16cid:durableId="1082029548">
    <w:abstractNumId w:val="3"/>
  </w:num>
  <w:num w:numId="4" w16cid:durableId="534002858">
    <w:abstractNumId w:val="11"/>
  </w:num>
  <w:num w:numId="5" w16cid:durableId="1031733890">
    <w:abstractNumId w:val="7"/>
  </w:num>
  <w:num w:numId="6" w16cid:durableId="85159012">
    <w:abstractNumId w:val="1"/>
  </w:num>
  <w:num w:numId="7" w16cid:durableId="563683991">
    <w:abstractNumId w:val="8"/>
  </w:num>
  <w:num w:numId="8" w16cid:durableId="1415470679">
    <w:abstractNumId w:val="15"/>
  </w:num>
  <w:num w:numId="9" w16cid:durableId="24139896">
    <w:abstractNumId w:val="2"/>
  </w:num>
  <w:num w:numId="10" w16cid:durableId="1610426297">
    <w:abstractNumId w:val="6"/>
  </w:num>
  <w:num w:numId="11" w16cid:durableId="2065399329">
    <w:abstractNumId w:val="5"/>
  </w:num>
  <w:num w:numId="12" w16cid:durableId="1086920888">
    <w:abstractNumId w:val="4"/>
  </w:num>
  <w:num w:numId="13" w16cid:durableId="1037848666">
    <w:abstractNumId w:val="12"/>
  </w:num>
  <w:num w:numId="14" w16cid:durableId="1529566051">
    <w:abstractNumId w:val="9"/>
  </w:num>
  <w:num w:numId="15" w16cid:durableId="1689212735">
    <w:abstractNumId w:val="10"/>
  </w:num>
  <w:num w:numId="16" w16cid:durableId="1433210034">
    <w:abstractNumId w:val="13"/>
  </w:num>
  <w:num w:numId="17" w16cid:durableId="20307944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41"/>
    <w:rsid w:val="00000823"/>
    <w:rsid w:val="00004BBC"/>
    <w:rsid w:val="0001299A"/>
    <w:rsid w:val="00012F57"/>
    <w:rsid w:val="000130A1"/>
    <w:rsid w:val="0001312B"/>
    <w:rsid w:val="00014468"/>
    <w:rsid w:val="0001666B"/>
    <w:rsid w:val="00016B21"/>
    <w:rsid w:val="0001739E"/>
    <w:rsid w:val="00021674"/>
    <w:rsid w:val="00021985"/>
    <w:rsid w:val="0002673B"/>
    <w:rsid w:val="00027BA1"/>
    <w:rsid w:val="0003240A"/>
    <w:rsid w:val="00032A09"/>
    <w:rsid w:val="00034AC0"/>
    <w:rsid w:val="00040C18"/>
    <w:rsid w:val="0004582F"/>
    <w:rsid w:val="00047153"/>
    <w:rsid w:val="00050CC8"/>
    <w:rsid w:val="000516C6"/>
    <w:rsid w:val="00055C7F"/>
    <w:rsid w:val="0005614C"/>
    <w:rsid w:val="000563F4"/>
    <w:rsid w:val="00057F6E"/>
    <w:rsid w:val="000611C2"/>
    <w:rsid w:val="0006301B"/>
    <w:rsid w:val="00063698"/>
    <w:rsid w:val="000640FE"/>
    <w:rsid w:val="000642E5"/>
    <w:rsid w:val="00065D87"/>
    <w:rsid w:val="00066E6A"/>
    <w:rsid w:val="00074EAD"/>
    <w:rsid w:val="00077532"/>
    <w:rsid w:val="00077D33"/>
    <w:rsid w:val="00080CFA"/>
    <w:rsid w:val="00081AED"/>
    <w:rsid w:val="00086820"/>
    <w:rsid w:val="00093CFC"/>
    <w:rsid w:val="00094497"/>
    <w:rsid w:val="00094727"/>
    <w:rsid w:val="000956CA"/>
    <w:rsid w:val="00096B7F"/>
    <w:rsid w:val="000A02CB"/>
    <w:rsid w:val="000A0992"/>
    <w:rsid w:val="000A0B53"/>
    <w:rsid w:val="000A32A3"/>
    <w:rsid w:val="000A49AF"/>
    <w:rsid w:val="000A4C76"/>
    <w:rsid w:val="000B1EFD"/>
    <w:rsid w:val="000B6A1C"/>
    <w:rsid w:val="000B72D3"/>
    <w:rsid w:val="000C15B4"/>
    <w:rsid w:val="000C17C7"/>
    <w:rsid w:val="000C2A82"/>
    <w:rsid w:val="000C69C3"/>
    <w:rsid w:val="000C6FF5"/>
    <w:rsid w:val="000C7E54"/>
    <w:rsid w:val="000D3348"/>
    <w:rsid w:val="000D42E8"/>
    <w:rsid w:val="000D7111"/>
    <w:rsid w:val="000D7992"/>
    <w:rsid w:val="000E1B0F"/>
    <w:rsid w:val="000E50E7"/>
    <w:rsid w:val="000E6CFA"/>
    <w:rsid w:val="001036DB"/>
    <w:rsid w:val="0010406F"/>
    <w:rsid w:val="00104DFD"/>
    <w:rsid w:val="0010706F"/>
    <w:rsid w:val="00107C88"/>
    <w:rsid w:val="00110296"/>
    <w:rsid w:val="00110AED"/>
    <w:rsid w:val="001164B6"/>
    <w:rsid w:val="001169DF"/>
    <w:rsid w:val="00120102"/>
    <w:rsid w:val="00121E01"/>
    <w:rsid w:val="001256F3"/>
    <w:rsid w:val="00127302"/>
    <w:rsid w:val="0013035D"/>
    <w:rsid w:val="00141913"/>
    <w:rsid w:val="0015008A"/>
    <w:rsid w:val="00150D02"/>
    <w:rsid w:val="00153BDC"/>
    <w:rsid w:val="00155C1D"/>
    <w:rsid w:val="00165345"/>
    <w:rsid w:val="00166139"/>
    <w:rsid w:val="00166A91"/>
    <w:rsid w:val="00166BB8"/>
    <w:rsid w:val="0016716D"/>
    <w:rsid w:val="001756C3"/>
    <w:rsid w:val="00175C22"/>
    <w:rsid w:val="00176FB5"/>
    <w:rsid w:val="00183894"/>
    <w:rsid w:val="001874A0"/>
    <w:rsid w:val="0019056B"/>
    <w:rsid w:val="00192A24"/>
    <w:rsid w:val="00195D35"/>
    <w:rsid w:val="00196FF3"/>
    <w:rsid w:val="001A0F4C"/>
    <w:rsid w:val="001A1F7C"/>
    <w:rsid w:val="001A314C"/>
    <w:rsid w:val="001B65EC"/>
    <w:rsid w:val="001C0CDD"/>
    <w:rsid w:val="001C2623"/>
    <w:rsid w:val="001C2F86"/>
    <w:rsid w:val="001D2638"/>
    <w:rsid w:val="001D2E7E"/>
    <w:rsid w:val="001D4084"/>
    <w:rsid w:val="001D74E2"/>
    <w:rsid w:val="001D79D0"/>
    <w:rsid w:val="001E187C"/>
    <w:rsid w:val="001E5609"/>
    <w:rsid w:val="001E5A15"/>
    <w:rsid w:val="001E79E8"/>
    <w:rsid w:val="001F2E69"/>
    <w:rsid w:val="001F54E2"/>
    <w:rsid w:val="001F7558"/>
    <w:rsid w:val="0020017F"/>
    <w:rsid w:val="00200C43"/>
    <w:rsid w:val="00200FA5"/>
    <w:rsid w:val="00203D49"/>
    <w:rsid w:val="0020495F"/>
    <w:rsid w:val="00205729"/>
    <w:rsid w:val="00207FBE"/>
    <w:rsid w:val="0021397F"/>
    <w:rsid w:val="002139E3"/>
    <w:rsid w:val="00221750"/>
    <w:rsid w:val="002232D6"/>
    <w:rsid w:val="00224475"/>
    <w:rsid w:val="00224749"/>
    <w:rsid w:val="0023495F"/>
    <w:rsid w:val="00235E5A"/>
    <w:rsid w:val="002363D0"/>
    <w:rsid w:val="00236764"/>
    <w:rsid w:val="002368D2"/>
    <w:rsid w:val="00242606"/>
    <w:rsid w:val="00246E57"/>
    <w:rsid w:val="00253B29"/>
    <w:rsid w:val="00255213"/>
    <w:rsid w:val="00256CBD"/>
    <w:rsid w:val="0026284B"/>
    <w:rsid w:val="0027137C"/>
    <w:rsid w:val="00272580"/>
    <w:rsid w:val="002738BB"/>
    <w:rsid w:val="002768FB"/>
    <w:rsid w:val="00280C73"/>
    <w:rsid w:val="00282F2C"/>
    <w:rsid w:val="00283845"/>
    <w:rsid w:val="00283F1F"/>
    <w:rsid w:val="00286133"/>
    <w:rsid w:val="00290E1A"/>
    <w:rsid w:val="00290FAA"/>
    <w:rsid w:val="00293137"/>
    <w:rsid w:val="00293311"/>
    <w:rsid w:val="00293BCA"/>
    <w:rsid w:val="00295D6D"/>
    <w:rsid w:val="00296E28"/>
    <w:rsid w:val="002977AC"/>
    <w:rsid w:val="002A004E"/>
    <w:rsid w:val="002A081F"/>
    <w:rsid w:val="002A2CA1"/>
    <w:rsid w:val="002A62FE"/>
    <w:rsid w:val="002A7B44"/>
    <w:rsid w:val="002B0032"/>
    <w:rsid w:val="002B0427"/>
    <w:rsid w:val="002B0A1F"/>
    <w:rsid w:val="002B18D6"/>
    <w:rsid w:val="002B1A54"/>
    <w:rsid w:val="002B404B"/>
    <w:rsid w:val="002B4D59"/>
    <w:rsid w:val="002C1A5D"/>
    <w:rsid w:val="002C5FF4"/>
    <w:rsid w:val="002C68E8"/>
    <w:rsid w:val="002C6D80"/>
    <w:rsid w:val="002C7808"/>
    <w:rsid w:val="002D2A9D"/>
    <w:rsid w:val="002D47FA"/>
    <w:rsid w:val="002D52FF"/>
    <w:rsid w:val="002D7CBE"/>
    <w:rsid w:val="002E1E1C"/>
    <w:rsid w:val="002E3F77"/>
    <w:rsid w:val="002E735F"/>
    <w:rsid w:val="002F1A3A"/>
    <w:rsid w:val="003028B9"/>
    <w:rsid w:val="00312467"/>
    <w:rsid w:val="003133A9"/>
    <w:rsid w:val="00321655"/>
    <w:rsid w:val="00322389"/>
    <w:rsid w:val="00325882"/>
    <w:rsid w:val="00330162"/>
    <w:rsid w:val="00333240"/>
    <w:rsid w:val="003351C1"/>
    <w:rsid w:val="00341C80"/>
    <w:rsid w:val="003460DF"/>
    <w:rsid w:val="0034687B"/>
    <w:rsid w:val="003502B4"/>
    <w:rsid w:val="00350C9C"/>
    <w:rsid w:val="003539CD"/>
    <w:rsid w:val="003558DC"/>
    <w:rsid w:val="00356696"/>
    <w:rsid w:val="003616BB"/>
    <w:rsid w:val="00362B87"/>
    <w:rsid w:val="00363026"/>
    <w:rsid w:val="00364717"/>
    <w:rsid w:val="003653F8"/>
    <w:rsid w:val="003662EA"/>
    <w:rsid w:val="00371577"/>
    <w:rsid w:val="00371B49"/>
    <w:rsid w:val="003744E7"/>
    <w:rsid w:val="00375477"/>
    <w:rsid w:val="003809C6"/>
    <w:rsid w:val="003821EC"/>
    <w:rsid w:val="00397074"/>
    <w:rsid w:val="003A25BB"/>
    <w:rsid w:val="003A366A"/>
    <w:rsid w:val="003A3B80"/>
    <w:rsid w:val="003B22E9"/>
    <w:rsid w:val="003C03FA"/>
    <w:rsid w:val="003C1E5F"/>
    <w:rsid w:val="003C3292"/>
    <w:rsid w:val="003D0A2C"/>
    <w:rsid w:val="003D0C73"/>
    <w:rsid w:val="003D2922"/>
    <w:rsid w:val="003D30B8"/>
    <w:rsid w:val="003D4F99"/>
    <w:rsid w:val="003D509F"/>
    <w:rsid w:val="003D5B84"/>
    <w:rsid w:val="003D6EDB"/>
    <w:rsid w:val="003E3225"/>
    <w:rsid w:val="003E4BC1"/>
    <w:rsid w:val="003E5E0E"/>
    <w:rsid w:val="003E6BCF"/>
    <w:rsid w:val="003F184F"/>
    <w:rsid w:val="003F1C88"/>
    <w:rsid w:val="003F27B4"/>
    <w:rsid w:val="003F2DB5"/>
    <w:rsid w:val="00410B5B"/>
    <w:rsid w:val="00412DA9"/>
    <w:rsid w:val="00413B0C"/>
    <w:rsid w:val="00414489"/>
    <w:rsid w:val="00414C16"/>
    <w:rsid w:val="004150C6"/>
    <w:rsid w:val="00416E73"/>
    <w:rsid w:val="00421C3F"/>
    <w:rsid w:val="0042270A"/>
    <w:rsid w:val="004249F5"/>
    <w:rsid w:val="0043110C"/>
    <w:rsid w:val="0043277B"/>
    <w:rsid w:val="00432AD0"/>
    <w:rsid w:val="00432D2C"/>
    <w:rsid w:val="00433C4C"/>
    <w:rsid w:val="00434D1C"/>
    <w:rsid w:val="0043523E"/>
    <w:rsid w:val="0044221B"/>
    <w:rsid w:val="0044285D"/>
    <w:rsid w:val="00444FED"/>
    <w:rsid w:val="004450DC"/>
    <w:rsid w:val="00445DC5"/>
    <w:rsid w:val="0045066B"/>
    <w:rsid w:val="00451FB9"/>
    <w:rsid w:val="004557CD"/>
    <w:rsid w:val="004571BA"/>
    <w:rsid w:val="00461978"/>
    <w:rsid w:val="00462A1D"/>
    <w:rsid w:val="0046327D"/>
    <w:rsid w:val="00463652"/>
    <w:rsid w:val="004660D2"/>
    <w:rsid w:val="00466C09"/>
    <w:rsid w:val="0046701F"/>
    <w:rsid w:val="004678E1"/>
    <w:rsid w:val="004714FB"/>
    <w:rsid w:val="00471DF1"/>
    <w:rsid w:val="00472FD5"/>
    <w:rsid w:val="00475AD3"/>
    <w:rsid w:val="00480F87"/>
    <w:rsid w:val="00483264"/>
    <w:rsid w:val="004833A0"/>
    <w:rsid w:val="0048407E"/>
    <w:rsid w:val="0048464A"/>
    <w:rsid w:val="004872A5"/>
    <w:rsid w:val="00487439"/>
    <w:rsid w:val="00491B13"/>
    <w:rsid w:val="00491C02"/>
    <w:rsid w:val="00494043"/>
    <w:rsid w:val="0049554E"/>
    <w:rsid w:val="00496510"/>
    <w:rsid w:val="00496D03"/>
    <w:rsid w:val="00496FA5"/>
    <w:rsid w:val="004A0595"/>
    <w:rsid w:val="004B0620"/>
    <w:rsid w:val="004B1231"/>
    <w:rsid w:val="004B178D"/>
    <w:rsid w:val="004B4FC8"/>
    <w:rsid w:val="004B5E3F"/>
    <w:rsid w:val="004B60F2"/>
    <w:rsid w:val="004C2B73"/>
    <w:rsid w:val="004D00B6"/>
    <w:rsid w:val="004D13A0"/>
    <w:rsid w:val="004D2DEE"/>
    <w:rsid w:val="004D2EA1"/>
    <w:rsid w:val="004D3E9E"/>
    <w:rsid w:val="004D4C67"/>
    <w:rsid w:val="004E1084"/>
    <w:rsid w:val="004E1706"/>
    <w:rsid w:val="004E557E"/>
    <w:rsid w:val="004E62B6"/>
    <w:rsid w:val="004E70FB"/>
    <w:rsid w:val="004E7503"/>
    <w:rsid w:val="004F026A"/>
    <w:rsid w:val="004F1058"/>
    <w:rsid w:val="004F1324"/>
    <w:rsid w:val="004F53D7"/>
    <w:rsid w:val="004F5BE9"/>
    <w:rsid w:val="00503F09"/>
    <w:rsid w:val="005141A2"/>
    <w:rsid w:val="0051486C"/>
    <w:rsid w:val="0051584B"/>
    <w:rsid w:val="005205D4"/>
    <w:rsid w:val="00526A9A"/>
    <w:rsid w:val="00527688"/>
    <w:rsid w:val="0053257D"/>
    <w:rsid w:val="00533B26"/>
    <w:rsid w:val="00537BBB"/>
    <w:rsid w:val="005419B6"/>
    <w:rsid w:val="00546D7A"/>
    <w:rsid w:val="00546FBD"/>
    <w:rsid w:val="0054719A"/>
    <w:rsid w:val="00550680"/>
    <w:rsid w:val="00556901"/>
    <w:rsid w:val="00556EC9"/>
    <w:rsid w:val="005570C7"/>
    <w:rsid w:val="00560AFB"/>
    <w:rsid w:val="00561835"/>
    <w:rsid w:val="00570069"/>
    <w:rsid w:val="005709B8"/>
    <w:rsid w:val="00570D9F"/>
    <w:rsid w:val="00573E4A"/>
    <w:rsid w:val="005747D0"/>
    <w:rsid w:val="0058173E"/>
    <w:rsid w:val="0058177F"/>
    <w:rsid w:val="00583569"/>
    <w:rsid w:val="00583BB6"/>
    <w:rsid w:val="00583C90"/>
    <w:rsid w:val="005841CC"/>
    <w:rsid w:val="00587D91"/>
    <w:rsid w:val="0059032E"/>
    <w:rsid w:val="00592448"/>
    <w:rsid w:val="0059265D"/>
    <w:rsid w:val="00592A0A"/>
    <w:rsid w:val="00594174"/>
    <w:rsid w:val="0059596D"/>
    <w:rsid w:val="00597883"/>
    <w:rsid w:val="005A3053"/>
    <w:rsid w:val="005A42BA"/>
    <w:rsid w:val="005A47F8"/>
    <w:rsid w:val="005A49F1"/>
    <w:rsid w:val="005A6451"/>
    <w:rsid w:val="005A65EA"/>
    <w:rsid w:val="005B0FB9"/>
    <w:rsid w:val="005B1C3F"/>
    <w:rsid w:val="005B2449"/>
    <w:rsid w:val="005B415B"/>
    <w:rsid w:val="005B455F"/>
    <w:rsid w:val="005B5EB7"/>
    <w:rsid w:val="005C39FF"/>
    <w:rsid w:val="005C3AA0"/>
    <w:rsid w:val="005C3EB8"/>
    <w:rsid w:val="005C64D0"/>
    <w:rsid w:val="005D3061"/>
    <w:rsid w:val="005D316F"/>
    <w:rsid w:val="005D5DEB"/>
    <w:rsid w:val="005D73A4"/>
    <w:rsid w:val="005E2F51"/>
    <w:rsid w:val="005E32C9"/>
    <w:rsid w:val="005E4BE4"/>
    <w:rsid w:val="005E79AC"/>
    <w:rsid w:val="005E7D98"/>
    <w:rsid w:val="005F2B90"/>
    <w:rsid w:val="005F4450"/>
    <w:rsid w:val="005F4A24"/>
    <w:rsid w:val="005F5FD4"/>
    <w:rsid w:val="005F7243"/>
    <w:rsid w:val="0060229D"/>
    <w:rsid w:val="0060347F"/>
    <w:rsid w:val="006067CB"/>
    <w:rsid w:val="0061465E"/>
    <w:rsid w:val="00615542"/>
    <w:rsid w:val="00617AC4"/>
    <w:rsid w:val="00620473"/>
    <w:rsid w:val="0062449F"/>
    <w:rsid w:val="00624E58"/>
    <w:rsid w:val="00625832"/>
    <w:rsid w:val="00633901"/>
    <w:rsid w:val="00635094"/>
    <w:rsid w:val="00637736"/>
    <w:rsid w:val="00640C25"/>
    <w:rsid w:val="00642273"/>
    <w:rsid w:val="006446D6"/>
    <w:rsid w:val="006453EA"/>
    <w:rsid w:val="00647245"/>
    <w:rsid w:val="00651073"/>
    <w:rsid w:val="00652D97"/>
    <w:rsid w:val="00654025"/>
    <w:rsid w:val="006574E4"/>
    <w:rsid w:val="00660721"/>
    <w:rsid w:val="0066149D"/>
    <w:rsid w:val="00661DE8"/>
    <w:rsid w:val="006622BF"/>
    <w:rsid w:val="0067085C"/>
    <w:rsid w:val="00670EE0"/>
    <w:rsid w:val="006744A2"/>
    <w:rsid w:val="0067461D"/>
    <w:rsid w:val="0067660D"/>
    <w:rsid w:val="0068129C"/>
    <w:rsid w:val="00682283"/>
    <w:rsid w:val="00682492"/>
    <w:rsid w:val="00683C46"/>
    <w:rsid w:val="00684373"/>
    <w:rsid w:val="006A05EC"/>
    <w:rsid w:val="006A0FB8"/>
    <w:rsid w:val="006A46BE"/>
    <w:rsid w:val="006A5A11"/>
    <w:rsid w:val="006B1744"/>
    <w:rsid w:val="006B1C10"/>
    <w:rsid w:val="006B1E8F"/>
    <w:rsid w:val="006B2774"/>
    <w:rsid w:val="006B3738"/>
    <w:rsid w:val="006C0566"/>
    <w:rsid w:val="006C1CC4"/>
    <w:rsid w:val="006C28B9"/>
    <w:rsid w:val="006C2C22"/>
    <w:rsid w:val="006D2D33"/>
    <w:rsid w:val="006D463F"/>
    <w:rsid w:val="006D4A09"/>
    <w:rsid w:val="006D5299"/>
    <w:rsid w:val="006D6ACE"/>
    <w:rsid w:val="006D79A2"/>
    <w:rsid w:val="006E07F5"/>
    <w:rsid w:val="006E3658"/>
    <w:rsid w:val="006E37DD"/>
    <w:rsid w:val="006E415B"/>
    <w:rsid w:val="006E6CE0"/>
    <w:rsid w:val="006E7785"/>
    <w:rsid w:val="006F0A2D"/>
    <w:rsid w:val="006F1F2D"/>
    <w:rsid w:val="006F28E8"/>
    <w:rsid w:val="006F4598"/>
    <w:rsid w:val="006F5A0F"/>
    <w:rsid w:val="00703217"/>
    <w:rsid w:val="007044B9"/>
    <w:rsid w:val="00705AD6"/>
    <w:rsid w:val="007061E6"/>
    <w:rsid w:val="00710FD4"/>
    <w:rsid w:val="00720AC9"/>
    <w:rsid w:val="007229CD"/>
    <w:rsid w:val="007301EC"/>
    <w:rsid w:val="0073685F"/>
    <w:rsid w:val="007413B7"/>
    <w:rsid w:val="0074304E"/>
    <w:rsid w:val="0074486D"/>
    <w:rsid w:val="00752592"/>
    <w:rsid w:val="00752B2B"/>
    <w:rsid w:val="007579A7"/>
    <w:rsid w:val="007600B1"/>
    <w:rsid w:val="007636FD"/>
    <w:rsid w:val="007651E0"/>
    <w:rsid w:val="00767C1D"/>
    <w:rsid w:val="00771315"/>
    <w:rsid w:val="007722D8"/>
    <w:rsid w:val="007736AF"/>
    <w:rsid w:val="00780F52"/>
    <w:rsid w:val="00782FF9"/>
    <w:rsid w:val="00784AC1"/>
    <w:rsid w:val="007858B8"/>
    <w:rsid w:val="007859E9"/>
    <w:rsid w:val="007871D6"/>
    <w:rsid w:val="00791CF3"/>
    <w:rsid w:val="0079217F"/>
    <w:rsid w:val="00793A4B"/>
    <w:rsid w:val="007A18CB"/>
    <w:rsid w:val="007A4305"/>
    <w:rsid w:val="007A430B"/>
    <w:rsid w:val="007A4BA0"/>
    <w:rsid w:val="007A549F"/>
    <w:rsid w:val="007A5521"/>
    <w:rsid w:val="007A5DD6"/>
    <w:rsid w:val="007A5E76"/>
    <w:rsid w:val="007A686C"/>
    <w:rsid w:val="007A6E41"/>
    <w:rsid w:val="007B237B"/>
    <w:rsid w:val="007B3995"/>
    <w:rsid w:val="007B41E0"/>
    <w:rsid w:val="007C21CE"/>
    <w:rsid w:val="007D31EA"/>
    <w:rsid w:val="007D5D71"/>
    <w:rsid w:val="007D74FC"/>
    <w:rsid w:val="007E167C"/>
    <w:rsid w:val="007E425F"/>
    <w:rsid w:val="007E5B68"/>
    <w:rsid w:val="007E5F81"/>
    <w:rsid w:val="007E6B47"/>
    <w:rsid w:val="007F2195"/>
    <w:rsid w:val="007F5A20"/>
    <w:rsid w:val="007F6D6B"/>
    <w:rsid w:val="007F6FC7"/>
    <w:rsid w:val="00801A98"/>
    <w:rsid w:val="00802925"/>
    <w:rsid w:val="00802A3E"/>
    <w:rsid w:val="0080724C"/>
    <w:rsid w:val="008154C4"/>
    <w:rsid w:val="0081661C"/>
    <w:rsid w:val="0081724C"/>
    <w:rsid w:val="008201BE"/>
    <w:rsid w:val="00821B72"/>
    <w:rsid w:val="00823ED3"/>
    <w:rsid w:val="00827E4D"/>
    <w:rsid w:val="0083080E"/>
    <w:rsid w:val="00830EE3"/>
    <w:rsid w:val="0083495D"/>
    <w:rsid w:val="00834DE3"/>
    <w:rsid w:val="00835385"/>
    <w:rsid w:val="00835D6C"/>
    <w:rsid w:val="00836164"/>
    <w:rsid w:val="00836230"/>
    <w:rsid w:val="00836D17"/>
    <w:rsid w:val="00842777"/>
    <w:rsid w:val="00845D46"/>
    <w:rsid w:val="00846777"/>
    <w:rsid w:val="00847654"/>
    <w:rsid w:val="00851230"/>
    <w:rsid w:val="00852012"/>
    <w:rsid w:val="008555CE"/>
    <w:rsid w:val="00856C2A"/>
    <w:rsid w:val="0085766E"/>
    <w:rsid w:val="00862CDB"/>
    <w:rsid w:val="008634E3"/>
    <w:rsid w:val="0086432A"/>
    <w:rsid w:val="00867383"/>
    <w:rsid w:val="00870971"/>
    <w:rsid w:val="0087184A"/>
    <w:rsid w:val="00875756"/>
    <w:rsid w:val="00877A96"/>
    <w:rsid w:val="00880BAD"/>
    <w:rsid w:val="008819D9"/>
    <w:rsid w:val="00883E8A"/>
    <w:rsid w:val="0088493B"/>
    <w:rsid w:val="00885F27"/>
    <w:rsid w:val="00890A90"/>
    <w:rsid w:val="00894BA6"/>
    <w:rsid w:val="008A074E"/>
    <w:rsid w:val="008A149B"/>
    <w:rsid w:val="008A2054"/>
    <w:rsid w:val="008A3798"/>
    <w:rsid w:val="008A5AB8"/>
    <w:rsid w:val="008A5D26"/>
    <w:rsid w:val="008A7B46"/>
    <w:rsid w:val="008B2E9A"/>
    <w:rsid w:val="008B344E"/>
    <w:rsid w:val="008B36C7"/>
    <w:rsid w:val="008B4A5A"/>
    <w:rsid w:val="008C003F"/>
    <w:rsid w:val="008C1507"/>
    <w:rsid w:val="008C1D11"/>
    <w:rsid w:val="008C33C3"/>
    <w:rsid w:val="008C768D"/>
    <w:rsid w:val="008D4B38"/>
    <w:rsid w:val="008D5895"/>
    <w:rsid w:val="008E02D1"/>
    <w:rsid w:val="008E0FFD"/>
    <w:rsid w:val="008E18BD"/>
    <w:rsid w:val="008E2A86"/>
    <w:rsid w:val="008E374D"/>
    <w:rsid w:val="008E47AB"/>
    <w:rsid w:val="008E580F"/>
    <w:rsid w:val="008E69DB"/>
    <w:rsid w:val="008E70A5"/>
    <w:rsid w:val="008F687E"/>
    <w:rsid w:val="008F6FAF"/>
    <w:rsid w:val="008F7D19"/>
    <w:rsid w:val="00900021"/>
    <w:rsid w:val="009060A7"/>
    <w:rsid w:val="009111C9"/>
    <w:rsid w:val="009126E0"/>
    <w:rsid w:val="00920ADB"/>
    <w:rsid w:val="00927890"/>
    <w:rsid w:val="00927A65"/>
    <w:rsid w:val="009305F1"/>
    <w:rsid w:val="00930E2C"/>
    <w:rsid w:val="009312C3"/>
    <w:rsid w:val="00932F0D"/>
    <w:rsid w:val="009419FF"/>
    <w:rsid w:val="00945B59"/>
    <w:rsid w:val="00946494"/>
    <w:rsid w:val="0094673A"/>
    <w:rsid w:val="00950569"/>
    <w:rsid w:val="00951AAF"/>
    <w:rsid w:val="00951F9E"/>
    <w:rsid w:val="00952A79"/>
    <w:rsid w:val="00952D3B"/>
    <w:rsid w:val="00953C6E"/>
    <w:rsid w:val="0095607C"/>
    <w:rsid w:val="00956758"/>
    <w:rsid w:val="0096149B"/>
    <w:rsid w:val="00964847"/>
    <w:rsid w:val="00983A81"/>
    <w:rsid w:val="00984EB3"/>
    <w:rsid w:val="009858A7"/>
    <w:rsid w:val="00986228"/>
    <w:rsid w:val="009869AD"/>
    <w:rsid w:val="00995540"/>
    <w:rsid w:val="009A6B80"/>
    <w:rsid w:val="009A7D74"/>
    <w:rsid w:val="009B0185"/>
    <w:rsid w:val="009B16D9"/>
    <w:rsid w:val="009B2DFB"/>
    <w:rsid w:val="009B3071"/>
    <w:rsid w:val="009B6CB2"/>
    <w:rsid w:val="009C23EE"/>
    <w:rsid w:val="009C4AF0"/>
    <w:rsid w:val="009D414F"/>
    <w:rsid w:val="009D5473"/>
    <w:rsid w:val="009D5A55"/>
    <w:rsid w:val="009D612F"/>
    <w:rsid w:val="009E1FBA"/>
    <w:rsid w:val="009E26EA"/>
    <w:rsid w:val="009E4DED"/>
    <w:rsid w:val="009E4FD2"/>
    <w:rsid w:val="009F2E36"/>
    <w:rsid w:val="009F69F0"/>
    <w:rsid w:val="00A032CD"/>
    <w:rsid w:val="00A057C0"/>
    <w:rsid w:val="00A05803"/>
    <w:rsid w:val="00A073B8"/>
    <w:rsid w:val="00A13ADE"/>
    <w:rsid w:val="00A154ED"/>
    <w:rsid w:val="00A1634A"/>
    <w:rsid w:val="00A226A5"/>
    <w:rsid w:val="00A26083"/>
    <w:rsid w:val="00A263F9"/>
    <w:rsid w:val="00A27E26"/>
    <w:rsid w:val="00A27EDD"/>
    <w:rsid w:val="00A35D68"/>
    <w:rsid w:val="00A36670"/>
    <w:rsid w:val="00A438FA"/>
    <w:rsid w:val="00A45DB5"/>
    <w:rsid w:val="00A461B1"/>
    <w:rsid w:val="00A471E0"/>
    <w:rsid w:val="00A504C2"/>
    <w:rsid w:val="00A52BDD"/>
    <w:rsid w:val="00A5308E"/>
    <w:rsid w:val="00A56EC6"/>
    <w:rsid w:val="00A60102"/>
    <w:rsid w:val="00A64A01"/>
    <w:rsid w:val="00A665EB"/>
    <w:rsid w:val="00A669BF"/>
    <w:rsid w:val="00A67184"/>
    <w:rsid w:val="00A70360"/>
    <w:rsid w:val="00A74411"/>
    <w:rsid w:val="00A75812"/>
    <w:rsid w:val="00A82ADF"/>
    <w:rsid w:val="00A85CC5"/>
    <w:rsid w:val="00A86CA6"/>
    <w:rsid w:val="00A9036B"/>
    <w:rsid w:val="00A919BE"/>
    <w:rsid w:val="00A974C8"/>
    <w:rsid w:val="00AA2100"/>
    <w:rsid w:val="00AA7E97"/>
    <w:rsid w:val="00AB0395"/>
    <w:rsid w:val="00AB0A90"/>
    <w:rsid w:val="00AB15C3"/>
    <w:rsid w:val="00AB38F0"/>
    <w:rsid w:val="00AB4735"/>
    <w:rsid w:val="00AB6CBD"/>
    <w:rsid w:val="00AB7702"/>
    <w:rsid w:val="00AB7949"/>
    <w:rsid w:val="00AC06C0"/>
    <w:rsid w:val="00AC2639"/>
    <w:rsid w:val="00AC2B73"/>
    <w:rsid w:val="00AC7B3D"/>
    <w:rsid w:val="00AD3345"/>
    <w:rsid w:val="00AD3725"/>
    <w:rsid w:val="00AD3926"/>
    <w:rsid w:val="00AD3E6A"/>
    <w:rsid w:val="00AE2D85"/>
    <w:rsid w:val="00AE30A9"/>
    <w:rsid w:val="00AE441A"/>
    <w:rsid w:val="00AE49EA"/>
    <w:rsid w:val="00AE7925"/>
    <w:rsid w:val="00AF0594"/>
    <w:rsid w:val="00AF16ED"/>
    <w:rsid w:val="00AF2AE6"/>
    <w:rsid w:val="00B015AF"/>
    <w:rsid w:val="00B11190"/>
    <w:rsid w:val="00B13663"/>
    <w:rsid w:val="00B14D63"/>
    <w:rsid w:val="00B15CE6"/>
    <w:rsid w:val="00B24BE2"/>
    <w:rsid w:val="00B27DBD"/>
    <w:rsid w:val="00B30C0C"/>
    <w:rsid w:val="00B325BC"/>
    <w:rsid w:val="00B3378D"/>
    <w:rsid w:val="00B33B3A"/>
    <w:rsid w:val="00B358EB"/>
    <w:rsid w:val="00B377B3"/>
    <w:rsid w:val="00B379D6"/>
    <w:rsid w:val="00B44C96"/>
    <w:rsid w:val="00B47C49"/>
    <w:rsid w:val="00B5211E"/>
    <w:rsid w:val="00B52472"/>
    <w:rsid w:val="00B52A06"/>
    <w:rsid w:val="00B556C0"/>
    <w:rsid w:val="00B64591"/>
    <w:rsid w:val="00B6567A"/>
    <w:rsid w:val="00B70A80"/>
    <w:rsid w:val="00B72273"/>
    <w:rsid w:val="00B72D5A"/>
    <w:rsid w:val="00B72EB1"/>
    <w:rsid w:val="00B7413A"/>
    <w:rsid w:val="00B76A9D"/>
    <w:rsid w:val="00B8127F"/>
    <w:rsid w:val="00B81A3D"/>
    <w:rsid w:val="00B84BB3"/>
    <w:rsid w:val="00B86066"/>
    <w:rsid w:val="00B87675"/>
    <w:rsid w:val="00B900F9"/>
    <w:rsid w:val="00B90BCE"/>
    <w:rsid w:val="00B92950"/>
    <w:rsid w:val="00B92E74"/>
    <w:rsid w:val="00B97249"/>
    <w:rsid w:val="00B97E9C"/>
    <w:rsid w:val="00BA2132"/>
    <w:rsid w:val="00BA2D4B"/>
    <w:rsid w:val="00BA63B7"/>
    <w:rsid w:val="00BA6ADE"/>
    <w:rsid w:val="00BB0832"/>
    <w:rsid w:val="00BB214E"/>
    <w:rsid w:val="00BB591E"/>
    <w:rsid w:val="00BB5D74"/>
    <w:rsid w:val="00BB607D"/>
    <w:rsid w:val="00BB6B9C"/>
    <w:rsid w:val="00BC367D"/>
    <w:rsid w:val="00BC3A9A"/>
    <w:rsid w:val="00BC7D83"/>
    <w:rsid w:val="00BD00D5"/>
    <w:rsid w:val="00BD09CB"/>
    <w:rsid w:val="00BD111D"/>
    <w:rsid w:val="00BD2A91"/>
    <w:rsid w:val="00BD3153"/>
    <w:rsid w:val="00BD3BF7"/>
    <w:rsid w:val="00BD4820"/>
    <w:rsid w:val="00BD4B29"/>
    <w:rsid w:val="00BD7A54"/>
    <w:rsid w:val="00BE1451"/>
    <w:rsid w:val="00BF00A1"/>
    <w:rsid w:val="00BF1203"/>
    <w:rsid w:val="00C00782"/>
    <w:rsid w:val="00C010A7"/>
    <w:rsid w:val="00C01E69"/>
    <w:rsid w:val="00C043DB"/>
    <w:rsid w:val="00C074C3"/>
    <w:rsid w:val="00C11C6A"/>
    <w:rsid w:val="00C149D0"/>
    <w:rsid w:val="00C17B5B"/>
    <w:rsid w:val="00C30A04"/>
    <w:rsid w:val="00C30D48"/>
    <w:rsid w:val="00C33EA0"/>
    <w:rsid w:val="00C368D3"/>
    <w:rsid w:val="00C42913"/>
    <w:rsid w:val="00C445D9"/>
    <w:rsid w:val="00C4535C"/>
    <w:rsid w:val="00C45B3F"/>
    <w:rsid w:val="00C46A72"/>
    <w:rsid w:val="00C47752"/>
    <w:rsid w:val="00C47F86"/>
    <w:rsid w:val="00C50480"/>
    <w:rsid w:val="00C508CC"/>
    <w:rsid w:val="00C53E44"/>
    <w:rsid w:val="00C540C8"/>
    <w:rsid w:val="00C57661"/>
    <w:rsid w:val="00C60BE8"/>
    <w:rsid w:val="00C62771"/>
    <w:rsid w:val="00C62CFE"/>
    <w:rsid w:val="00C63531"/>
    <w:rsid w:val="00C65069"/>
    <w:rsid w:val="00C710F4"/>
    <w:rsid w:val="00C773B8"/>
    <w:rsid w:val="00C827AB"/>
    <w:rsid w:val="00C91110"/>
    <w:rsid w:val="00C93C82"/>
    <w:rsid w:val="00C9656B"/>
    <w:rsid w:val="00CA0719"/>
    <w:rsid w:val="00CA145E"/>
    <w:rsid w:val="00CA4055"/>
    <w:rsid w:val="00CA56F8"/>
    <w:rsid w:val="00CA5BE8"/>
    <w:rsid w:val="00CA6E87"/>
    <w:rsid w:val="00CB161F"/>
    <w:rsid w:val="00CB1984"/>
    <w:rsid w:val="00CB342A"/>
    <w:rsid w:val="00CB4415"/>
    <w:rsid w:val="00CB5FEA"/>
    <w:rsid w:val="00CB657E"/>
    <w:rsid w:val="00CB6685"/>
    <w:rsid w:val="00CB7076"/>
    <w:rsid w:val="00CC1574"/>
    <w:rsid w:val="00CC490B"/>
    <w:rsid w:val="00CD0C9C"/>
    <w:rsid w:val="00CD2586"/>
    <w:rsid w:val="00CD6CD0"/>
    <w:rsid w:val="00CD7B35"/>
    <w:rsid w:val="00CE057D"/>
    <w:rsid w:val="00CE11FD"/>
    <w:rsid w:val="00CE43DB"/>
    <w:rsid w:val="00CE6176"/>
    <w:rsid w:val="00CE7F2E"/>
    <w:rsid w:val="00CF2843"/>
    <w:rsid w:val="00CF49B9"/>
    <w:rsid w:val="00CF5EB4"/>
    <w:rsid w:val="00CF7D5C"/>
    <w:rsid w:val="00D01AC3"/>
    <w:rsid w:val="00D02499"/>
    <w:rsid w:val="00D029CD"/>
    <w:rsid w:val="00D05884"/>
    <w:rsid w:val="00D07C70"/>
    <w:rsid w:val="00D15E93"/>
    <w:rsid w:val="00D2734A"/>
    <w:rsid w:val="00D336F1"/>
    <w:rsid w:val="00D35FAA"/>
    <w:rsid w:val="00D37AAF"/>
    <w:rsid w:val="00D4123C"/>
    <w:rsid w:val="00D416E0"/>
    <w:rsid w:val="00D435E2"/>
    <w:rsid w:val="00D541B7"/>
    <w:rsid w:val="00D55A78"/>
    <w:rsid w:val="00D62F2A"/>
    <w:rsid w:val="00D6356D"/>
    <w:rsid w:val="00D658DB"/>
    <w:rsid w:val="00D66FDE"/>
    <w:rsid w:val="00D72269"/>
    <w:rsid w:val="00D75535"/>
    <w:rsid w:val="00D80654"/>
    <w:rsid w:val="00D84807"/>
    <w:rsid w:val="00D90C0D"/>
    <w:rsid w:val="00D90D86"/>
    <w:rsid w:val="00D91BB3"/>
    <w:rsid w:val="00D9389F"/>
    <w:rsid w:val="00D96496"/>
    <w:rsid w:val="00D978F1"/>
    <w:rsid w:val="00DB2DF3"/>
    <w:rsid w:val="00DB53EE"/>
    <w:rsid w:val="00DB5629"/>
    <w:rsid w:val="00DC1D99"/>
    <w:rsid w:val="00DC3A29"/>
    <w:rsid w:val="00DC3CA6"/>
    <w:rsid w:val="00DC506B"/>
    <w:rsid w:val="00DC7D96"/>
    <w:rsid w:val="00DD0440"/>
    <w:rsid w:val="00DD0B5F"/>
    <w:rsid w:val="00DD0F1E"/>
    <w:rsid w:val="00DD3500"/>
    <w:rsid w:val="00DD3F40"/>
    <w:rsid w:val="00DE43FC"/>
    <w:rsid w:val="00DE5345"/>
    <w:rsid w:val="00DE6474"/>
    <w:rsid w:val="00DF5CE4"/>
    <w:rsid w:val="00DF6CC0"/>
    <w:rsid w:val="00E02BBC"/>
    <w:rsid w:val="00E063C4"/>
    <w:rsid w:val="00E06950"/>
    <w:rsid w:val="00E06D2B"/>
    <w:rsid w:val="00E06E45"/>
    <w:rsid w:val="00E10192"/>
    <w:rsid w:val="00E12C58"/>
    <w:rsid w:val="00E14954"/>
    <w:rsid w:val="00E17943"/>
    <w:rsid w:val="00E2477E"/>
    <w:rsid w:val="00E25447"/>
    <w:rsid w:val="00E26B69"/>
    <w:rsid w:val="00E27D2C"/>
    <w:rsid w:val="00E32466"/>
    <w:rsid w:val="00E349ED"/>
    <w:rsid w:val="00E36B23"/>
    <w:rsid w:val="00E36D77"/>
    <w:rsid w:val="00E36F91"/>
    <w:rsid w:val="00E37626"/>
    <w:rsid w:val="00E421C0"/>
    <w:rsid w:val="00E44533"/>
    <w:rsid w:val="00E5185B"/>
    <w:rsid w:val="00E522E5"/>
    <w:rsid w:val="00E5538E"/>
    <w:rsid w:val="00E732C8"/>
    <w:rsid w:val="00E739CF"/>
    <w:rsid w:val="00E749E8"/>
    <w:rsid w:val="00E76506"/>
    <w:rsid w:val="00E80EB7"/>
    <w:rsid w:val="00E83499"/>
    <w:rsid w:val="00E85FAB"/>
    <w:rsid w:val="00E869C0"/>
    <w:rsid w:val="00E90413"/>
    <w:rsid w:val="00E933B4"/>
    <w:rsid w:val="00E94EBA"/>
    <w:rsid w:val="00E97351"/>
    <w:rsid w:val="00EA0924"/>
    <w:rsid w:val="00EA0C54"/>
    <w:rsid w:val="00EA14C3"/>
    <w:rsid w:val="00EA3B6C"/>
    <w:rsid w:val="00EA4202"/>
    <w:rsid w:val="00EA4368"/>
    <w:rsid w:val="00EA6C21"/>
    <w:rsid w:val="00EA7B77"/>
    <w:rsid w:val="00EB0453"/>
    <w:rsid w:val="00EB3ACE"/>
    <w:rsid w:val="00EB7FE1"/>
    <w:rsid w:val="00EC0B65"/>
    <w:rsid w:val="00EC23E1"/>
    <w:rsid w:val="00EC3D6E"/>
    <w:rsid w:val="00EC60B0"/>
    <w:rsid w:val="00EC653E"/>
    <w:rsid w:val="00EC6C53"/>
    <w:rsid w:val="00EC6E98"/>
    <w:rsid w:val="00EC7442"/>
    <w:rsid w:val="00ED1B2F"/>
    <w:rsid w:val="00ED241A"/>
    <w:rsid w:val="00ED2730"/>
    <w:rsid w:val="00ED4F69"/>
    <w:rsid w:val="00ED64F8"/>
    <w:rsid w:val="00ED7809"/>
    <w:rsid w:val="00ED7DC2"/>
    <w:rsid w:val="00EE0851"/>
    <w:rsid w:val="00EE15B2"/>
    <w:rsid w:val="00EE4381"/>
    <w:rsid w:val="00EE570A"/>
    <w:rsid w:val="00EE781F"/>
    <w:rsid w:val="00EF08B8"/>
    <w:rsid w:val="00EF162B"/>
    <w:rsid w:val="00F015B1"/>
    <w:rsid w:val="00F02530"/>
    <w:rsid w:val="00F02E18"/>
    <w:rsid w:val="00F0515A"/>
    <w:rsid w:val="00F06FDF"/>
    <w:rsid w:val="00F105A9"/>
    <w:rsid w:val="00F1092A"/>
    <w:rsid w:val="00F10AC4"/>
    <w:rsid w:val="00F11972"/>
    <w:rsid w:val="00F15606"/>
    <w:rsid w:val="00F20844"/>
    <w:rsid w:val="00F26185"/>
    <w:rsid w:val="00F269BA"/>
    <w:rsid w:val="00F30441"/>
    <w:rsid w:val="00F30BF2"/>
    <w:rsid w:val="00F31E47"/>
    <w:rsid w:val="00F34BC4"/>
    <w:rsid w:val="00F459E8"/>
    <w:rsid w:val="00F45C12"/>
    <w:rsid w:val="00F553A6"/>
    <w:rsid w:val="00F631FE"/>
    <w:rsid w:val="00F6337C"/>
    <w:rsid w:val="00F72C96"/>
    <w:rsid w:val="00F80689"/>
    <w:rsid w:val="00F80719"/>
    <w:rsid w:val="00F81A2B"/>
    <w:rsid w:val="00F821A9"/>
    <w:rsid w:val="00F82389"/>
    <w:rsid w:val="00F90453"/>
    <w:rsid w:val="00F9678E"/>
    <w:rsid w:val="00F96864"/>
    <w:rsid w:val="00F96BA2"/>
    <w:rsid w:val="00FA08DE"/>
    <w:rsid w:val="00FA1AD6"/>
    <w:rsid w:val="00FA3E51"/>
    <w:rsid w:val="00FA72FC"/>
    <w:rsid w:val="00FB1B7C"/>
    <w:rsid w:val="00FB1CB3"/>
    <w:rsid w:val="00FB2595"/>
    <w:rsid w:val="00FB2EB5"/>
    <w:rsid w:val="00FB3E59"/>
    <w:rsid w:val="00FB43DF"/>
    <w:rsid w:val="00FB4C9C"/>
    <w:rsid w:val="00FB4DE5"/>
    <w:rsid w:val="00FB52F3"/>
    <w:rsid w:val="00FB6D7F"/>
    <w:rsid w:val="00FC1205"/>
    <w:rsid w:val="00FC3AD4"/>
    <w:rsid w:val="00FC707E"/>
    <w:rsid w:val="00FC76EC"/>
    <w:rsid w:val="00FD241C"/>
    <w:rsid w:val="00FD3F3F"/>
    <w:rsid w:val="00FE1529"/>
    <w:rsid w:val="00FE376B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1AD94D89"/>
  <w14:defaultImageDpi w14:val="32767"/>
  <w15:docId w15:val="{1C549892-5AF4-401A-A0DF-775735D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984"/>
    <w:pPr>
      <w:jc w:val="both"/>
    </w:pPr>
    <w:rPr>
      <w:color w:val="000000" w:themeColor="text1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067CB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4BA0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4BA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5D46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7A6E41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67CB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67CB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67CB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67CB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styleId="Znakapoznpodarou">
    <w:name w:val="footnote reference"/>
    <w:unhideWhenUsed/>
    <w:rsid w:val="007A6E4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A6E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7A6E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67C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5Char">
    <w:name w:val="Nadpis 5 Char"/>
    <w:basedOn w:val="Standardnpsmoodstavce"/>
    <w:link w:val="Nadpis5"/>
    <w:rsid w:val="007A6E4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Zkladntext">
    <w:name w:val="Body Text"/>
    <w:basedOn w:val="Normln"/>
    <w:link w:val="ZkladntextChar"/>
    <w:rsid w:val="007A6E41"/>
    <w:pPr>
      <w:spacing w:before="120" w:after="120"/>
    </w:pPr>
    <w:rPr>
      <w:rFonts w:ascii="Calibri" w:eastAsia="Times New Roman" w:hAnsi="Calibri" w:cs="Times New Roman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7A6E41"/>
    <w:rPr>
      <w:rFonts w:ascii="Calibri" w:eastAsia="Times New Roman" w:hAnsi="Calibri" w:cs="Times New Roman"/>
      <w:szCs w:val="20"/>
      <w:lang w:val="x-none"/>
    </w:rPr>
  </w:style>
  <w:style w:type="paragraph" w:customStyle="1" w:styleId="StyleHeading5Left">
    <w:name w:val="Style Heading 5 + Left"/>
    <w:basedOn w:val="Nadpis5"/>
    <w:rsid w:val="007A6E41"/>
    <w:pPr>
      <w:keepNext w:val="0"/>
      <w:keepLines w:val="0"/>
      <w:tabs>
        <w:tab w:val="num" w:pos="567"/>
      </w:tabs>
      <w:spacing w:before="120" w:after="120"/>
      <w:ind w:left="567" w:hanging="567"/>
    </w:pPr>
    <w:rPr>
      <w:rFonts w:ascii="Calibri" w:eastAsia="Times New Roman" w:hAnsi="Calibri" w:cs="Times New Roman"/>
      <w:color w:val="auto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6E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6E41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A6E4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2"/>
    </w:rPr>
  </w:style>
  <w:style w:type="paragraph" w:styleId="Normlnweb">
    <w:name w:val="Normal (Web)"/>
    <w:basedOn w:val="Normln"/>
    <w:rsid w:val="00040C18"/>
    <w:pPr>
      <w:spacing w:before="100" w:after="100"/>
    </w:pPr>
    <w:rPr>
      <w:rFonts w:ascii="Times New Roman" w:eastAsia="Times New Roman" w:hAnsi="Times New Roman" w:cs="Times New Roman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3A3B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2">
    <w:name w:val="Body Text 2"/>
    <w:basedOn w:val="Normln"/>
    <w:link w:val="Zkladntext2Char"/>
    <w:uiPriority w:val="99"/>
    <w:unhideWhenUsed/>
    <w:rsid w:val="008520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52012"/>
  </w:style>
  <w:style w:type="character" w:customStyle="1" w:styleId="Nadpis4Char">
    <w:name w:val="Nadpis 4 Char"/>
    <w:basedOn w:val="Standardnpsmoodstavce"/>
    <w:link w:val="Nadpis4"/>
    <w:uiPriority w:val="9"/>
    <w:rsid w:val="00845D46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table" w:styleId="Mkatabulky">
    <w:name w:val="Table Grid"/>
    <w:basedOn w:val="Normlntabulka"/>
    <w:uiPriority w:val="59"/>
    <w:rsid w:val="00D0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3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3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3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0A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0A1"/>
    <w:rPr>
      <w:rFonts w:ascii="Times New Roman" w:hAnsi="Times New Roman" w:cs="Times New Roman"/>
      <w:sz w:val="18"/>
      <w:szCs w:val="18"/>
    </w:rPr>
  </w:style>
  <w:style w:type="paragraph" w:styleId="Bezmezer">
    <w:name w:val="No Spacing"/>
    <w:uiPriority w:val="1"/>
    <w:qFormat/>
    <w:rsid w:val="0015008A"/>
    <w:rPr>
      <w:sz w:val="22"/>
    </w:rPr>
  </w:style>
  <w:style w:type="paragraph" w:customStyle="1" w:styleId="Tabletext">
    <w:name w:val="Table text"/>
    <w:basedOn w:val="Normln"/>
    <w:link w:val="TabletextChar"/>
    <w:rsid w:val="00B70A80"/>
    <w:pPr>
      <w:keepNext/>
      <w:spacing w:after="60"/>
    </w:pPr>
    <w:rPr>
      <w:rFonts w:ascii="Arial" w:eastAsia="Times New Roman" w:hAnsi="Arial" w:cs="Times New Roman"/>
      <w:lang w:val="en-US"/>
    </w:rPr>
  </w:style>
  <w:style w:type="character" w:customStyle="1" w:styleId="TabletextChar">
    <w:name w:val="Table text Char"/>
    <w:link w:val="Tabletext"/>
    <w:rsid w:val="00B70A80"/>
    <w:rPr>
      <w:rFonts w:ascii="Arial" w:eastAsia="Times New Roman" w:hAnsi="Arial" w:cs="Times New Roman"/>
      <w:sz w:val="22"/>
      <w:lang w:val="en-US"/>
    </w:rPr>
  </w:style>
  <w:style w:type="paragraph" w:styleId="Zhlav">
    <w:name w:val="header"/>
    <w:basedOn w:val="Normln"/>
    <w:link w:val="Zhlav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EC6"/>
  </w:style>
  <w:style w:type="paragraph" w:styleId="Zpat">
    <w:name w:val="footer"/>
    <w:basedOn w:val="Normln"/>
    <w:link w:val="Zpat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EC6"/>
  </w:style>
  <w:style w:type="paragraph" w:styleId="Revize">
    <w:name w:val="Revision"/>
    <w:hidden/>
    <w:uiPriority w:val="99"/>
    <w:semiHidden/>
    <w:rsid w:val="00B52A06"/>
  </w:style>
  <w:style w:type="paragraph" w:customStyle="1" w:styleId="Default">
    <w:name w:val="Default"/>
    <w:rsid w:val="0044221B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abulka">
    <w:name w:val="Tabulka"/>
    <w:basedOn w:val="Bezmezer"/>
    <w:qFormat/>
    <w:rsid w:val="0015008A"/>
    <w:rPr>
      <w:rFonts w:ascii="Calibri Light" w:hAnsi="Calibri Light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47F86"/>
    <w:rPr>
      <w:color w:val="605E5C"/>
      <w:shd w:val="clear" w:color="auto" w:fill="E1DFDD"/>
    </w:rPr>
  </w:style>
  <w:style w:type="paragraph" w:customStyle="1" w:styleId="Nadpis4-nepovinn">
    <w:name w:val="Nadpis 4 - nepovinný"/>
    <w:basedOn w:val="Nadpis4"/>
    <w:rsid w:val="00624E58"/>
    <w:pPr>
      <w:shd w:val="clear" w:color="auto" w:fill="FFD966" w:themeFill="accent4" w:themeFillTint="99"/>
    </w:pPr>
    <w:rPr>
      <w:lang w:val="en-GB"/>
    </w:rPr>
  </w:style>
  <w:style w:type="paragraph" w:customStyle="1" w:styleId="Nadpis3-nepovinn">
    <w:name w:val="Nadpis 3 - nepovinný"/>
    <w:basedOn w:val="Nadpis3"/>
    <w:rsid w:val="00624E58"/>
    <w:pPr>
      <w:shd w:val="clear" w:color="auto" w:fill="FFD966" w:themeFill="accent4" w:themeFillTint="99"/>
    </w:pPr>
    <w:rPr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A64A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A0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09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092A"/>
    <w:rPr>
      <w:color w:val="000000" w:themeColor="text1"/>
      <w:sz w:val="20"/>
      <w:szCs w:val="20"/>
    </w:rPr>
  </w:style>
  <w:style w:type="paragraph" w:styleId="Seznamsodrkami">
    <w:name w:val="List Bullet"/>
    <w:basedOn w:val="Normln"/>
    <w:autoRedefine/>
    <w:unhideWhenUsed/>
    <w:qFormat/>
    <w:rsid w:val="00821B72"/>
    <w:pPr>
      <w:tabs>
        <w:tab w:val="left" w:pos="0"/>
      </w:tabs>
      <w:jc w:val="left"/>
    </w:pPr>
    <w:rPr>
      <w:rFonts w:ascii="Arial" w:eastAsia="Times New Roman" w:hAnsi="Arial" w:cs="Arial"/>
      <w:color w:val="auto"/>
      <w:szCs w:val="20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67CB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67CB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67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67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odrvodtko">
    <w:name w:val="Modré vodítko"/>
    <w:basedOn w:val="Normln"/>
    <w:link w:val="ModrvodtkoChar"/>
    <w:qFormat/>
    <w:rsid w:val="00205729"/>
    <w:pPr>
      <w:jc w:val="left"/>
    </w:pPr>
    <w:rPr>
      <w:rFonts w:cstheme="minorHAnsi"/>
      <w:i/>
      <w:color w:val="0070C0"/>
      <w:lang w:bidi="cs-CZ"/>
    </w:rPr>
  </w:style>
  <w:style w:type="character" w:customStyle="1" w:styleId="ModrvodtkoChar">
    <w:name w:val="Modré vodítko Char"/>
    <w:basedOn w:val="Standardnpsmoodstavce"/>
    <w:link w:val="Modrvodtko"/>
    <w:rsid w:val="00205729"/>
    <w:rPr>
      <w:rFonts w:cstheme="minorHAnsi"/>
      <w:i/>
      <w:color w:val="0070C0"/>
      <w:sz w:val="22"/>
      <w:lang w:bidi="cs-CZ"/>
    </w:rPr>
  </w:style>
  <w:style w:type="character" w:customStyle="1" w:styleId="OdstavecseseznamemChar">
    <w:name w:val="Odstavec se seznamem Char"/>
    <w:link w:val="Odstavecseseznamem"/>
    <w:uiPriority w:val="34"/>
    <w:rsid w:val="000516C6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1997-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rso.sukl.cz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 Version="2003"/>
</file>

<file path=customXml/itemProps1.xml><?xml version="1.0" encoding="utf-8"?>
<ds:datastoreItem xmlns:ds="http://schemas.openxmlformats.org/officeDocument/2006/customXml" ds:itemID="{D722933E-908F-4A6F-B8EE-B2BAAD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6623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Chytilová Petra</dc:creator>
  <cp:lastModifiedBy>Jeglová Lenka</cp:lastModifiedBy>
  <cp:revision>2</cp:revision>
  <dcterms:created xsi:type="dcterms:W3CDTF">2026-01-14T07:04:00Z</dcterms:created>
  <dcterms:modified xsi:type="dcterms:W3CDTF">2026-01-14T07:04:00Z</dcterms:modified>
</cp:coreProperties>
</file>