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2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0"/>
        <w:gridCol w:w="2060"/>
        <w:gridCol w:w="2060"/>
        <w:gridCol w:w="2060"/>
      </w:tblGrid>
      <w:tr w:rsidR="00A729C9" w:rsidRPr="00381AA9" w14:paraId="5E15AD01" w14:textId="77777777" w:rsidTr="006D7BE4">
        <w:trPr>
          <w:trHeight w:val="550"/>
          <w:jc w:val="center"/>
        </w:trPr>
        <w:tc>
          <w:tcPr>
            <w:tcW w:w="824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1B594AD" w14:textId="77777777" w:rsidR="00A729C9" w:rsidRPr="00381AA9" w:rsidRDefault="00A729C9" w:rsidP="006D7B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NÁRODNÍ REGISTRACE</w:t>
            </w:r>
          </w:p>
        </w:tc>
      </w:tr>
      <w:tr w:rsidR="00A729C9" w:rsidRPr="00381AA9" w14:paraId="64D057CB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9AD875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Registrační číslo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F6EB2DB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0DA7E65B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7C5030E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Název léčivého přípravku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C12F0AC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174240EA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3CEBCD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Léková forma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52F00E6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16B9CDF8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C0FDD0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Síla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DD6063A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5312E947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1F4FF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Držitel rozhodnutí o registraci*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94BFC17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279FF2CF" w14:textId="77777777" w:rsidTr="006D7BE4">
        <w:trPr>
          <w:trHeight w:val="20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8C2A5A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 xml:space="preserve">Indikace** 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741853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60C7E858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32BDA6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odpovědný za propouštění šarží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BA269F6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7017B18E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2959F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odpovědný za kontrolu kvality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D6D95C5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7A82CC67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80392B0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léčivého přípravku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C1F5EC1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</w:p>
        </w:tc>
      </w:tr>
      <w:tr w:rsidR="00A729C9" w:rsidRPr="00381AA9" w14:paraId="00B171E0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897C3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odpovědný za balení léčivého přípravku (primární, sekundární)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412CF8F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259734EB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6A5872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léčivé látky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4CFDE7D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377AEAB8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D5F2DA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Způsob výdeje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ED25E5E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</w:p>
        </w:tc>
      </w:tr>
      <w:tr w:rsidR="00A729C9" w:rsidRPr="00381AA9" w14:paraId="5FA3D461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18B5746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Druh vnitřního obalu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99FB9B2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253557E3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E192213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lastRenderedPageBreak/>
              <w:t>SÚKL kód***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3CF9B5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Velikost balení</w:t>
            </w:r>
          </w:p>
        </w:tc>
        <w:tc>
          <w:tcPr>
            <w:tcW w:w="2060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F44878B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SÚKL kód***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3310C3D4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Velikost balení</w:t>
            </w:r>
          </w:p>
        </w:tc>
      </w:tr>
      <w:tr w:rsidR="00A729C9" w:rsidRPr="00381AA9" w14:paraId="28785A2D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7957F7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30508E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8F4FC6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58F41FE4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253C7035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C283CDA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EB33C22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D169C06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476C6A72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3F18A14F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AA95E1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8BAB70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3CD707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5C1224BF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514756A0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F11916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25C1C1C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AF441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28D367F1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65F4736B" w14:textId="77777777" w:rsidTr="006D7BE4">
        <w:trPr>
          <w:trHeight w:val="30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D31C4E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F1B08F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40F17B7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020DC969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</w:tbl>
    <w:p w14:paraId="6DFCCB81" w14:textId="77777777" w:rsidR="00A729C9" w:rsidRDefault="00A729C9" w:rsidP="00A729C9"/>
    <w:tbl>
      <w:tblPr>
        <w:tblW w:w="82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0"/>
        <w:gridCol w:w="2060"/>
        <w:gridCol w:w="2060"/>
        <w:gridCol w:w="2060"/>
      </w:tblGrid>
      <w:tr w:rsidR="00A729C9" w:rsidRPr="00381AA9" w14:paraId="30CA2FC2" w14:textId="77777777" w:rsidTr="006D7BE4">
        <w:trPr>
          <w:trHeight w:val="550"/>
          <w:jc w:val="center"/>
        </w:trPr>
        <w:tc>
          <w:tcPr>
            <w:tcW w:w="824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617F978" w14:textId="77777777" w:rsidR="00A729C9" w:rsidRPr="00381AA9" w:rsidRDefault="00A729C9" w:rsidP="006D7BE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MRP/DCP REGISTRACE</w:t>
            </w:r>
          </w:p>
        </w:tc>
      </w:tr>
      <w:tr w:rsidR="00A729C9" w:rsidRPr="00381AA9" w14:paraId="4BA4DF95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797040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Registrační číslo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782AFF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42DE4619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F223CF6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Název léčivého přípravku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2F89571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7C733BA0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43410E2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Léková forma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C78AC35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14274FFF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BC3692D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Síla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2A6CD85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06D6C988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334939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Držitel rozhodnutí o registraci*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530F23A1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746D83BB" w14:textId="77777777" w:rsidTr="006D7BE4">
        <w:trPr>
          <w:trHeight w:val="20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FE2B6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Indikace**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49D4668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22B6CB15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639C77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odpovědný za propouštění šarží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0763AB4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1B6D76FD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999A73D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odpovědný za kontrolu kvality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76B1BB5B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6892CEFE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7A952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léčivého přípravku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66B92A26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0810CB7A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1BC249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Výrobce odpovědný za balení léčivého přípravku (primární, sekundární)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AF94675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236DB024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5ABA0D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lastRenderedPageBreak/>
              <w:t>Výrobce léčivé látky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3EA0371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3C3216CD" w14:textId="77777777" w:rsidTr="006D7BE4">
        <w:trPr>
          <w:trHeight w:val="1400"/>
          <w:jc w:val="center"/>
        </w:trPr>
        <w:tc>
          <w:tcPr>
            <w:tcW w:w="2060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B1F8F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Způsob výdeje</w:t>
            </w:r>
          </w:p>
        </w:tc>
        <w:tc>
          <w:tcPr>
            <w:tcW w:w="6180" w:type="dxa"/>
            <w:gridSpan w:val="3"/>
            <w:tcBorders>
              <w:top w:val="single" w:sz="4" w:space="0" w:color="auto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FC6798E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</w:p>
        </w:tc>
      </w:tr>
      <w:tr w:rsidR="00A729C9" w:rsidRPr="00381AA9" w14:paraId="4D0164BE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A1849F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Druh vnitřního obalu</w:t>
            </w:r>
          </w:p>
        </w:tc>
        <w:tc>
          <w:tcPr>
            <w:tcW w:w="618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  <w:hideMark/>
          </w:tcPr>
          <w:p w14:paraId="1769B2E9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052C53F8" w14:textId="77777777" w:rsidTr="006D7BE4">
        <w:trPr>
          <w:trHeight w:val="56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82AD88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 xml:space="preserve">SÚKL kód*** </w:t>
            </w:r>
          </w:p>
        </w:tc>
        <w:tc>
          <w:tcPr>
            <w:tcW w:w="20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481273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Velikost balení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F889AA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SÚKL kód***</w:t>
            </w:r>
          </w:p>
        </w:tc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14:paraId="61C607F6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Velikost balení</w:t>
            </w:r>
          </w:p>
        </w:tc>
      </w:tr>
      <w:tr w:rsidR="00A729C9" w:rsidRPr="00381AA9" w14:paraId="23A61CE6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09DFE47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830B194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192EB1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2421116C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7BA42807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AF7407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4030D88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2ADDD8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7B8D6D39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0E94AE83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3A08C5A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135439F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36FE5F5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46D5AE83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6B0DA245" w14:textId="77777777" w:rsidTr="006D7BE4">
        <w:trPr>
          <w:trHeight w:val="29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F77FAC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9E9F081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BC6AFE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0D615BDB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14A845A3" w14:textId="77777777" w:rsidTr="006D7BE4">
        <w:trPr>
          <w:trHeight w:val="300"/>
          <w:jc w:val="center"/>
        </w:trPr>
        <w:tc>
          <w:tcPr>
            <w:tcW w:w="206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171660" w14:textId="77777777" w:rsidR="00A729C9" w:rsidRPr="00381AA9" w:rsidRDefault="00A729C9" w:rsidP="006D7BE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C2042A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B26AE4D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  <w:tc>
          <w:tcPr>
            <w:tcW w:w="20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noWrap/>
            <w:vAlign w:val="bottom"/>
            <w:hideMark/>
          </w:tcPr>
          <w:p w14:paraId="45F9A128" w14:textId="77777777" w:rsidR="00A729C9" w:rsidRPr="00381AA9" w:rsidRDefault="00A729C9" w:rsidP="006D7BE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Aptos Narrow" w:eastAsia="Times New Roman" w:hAnsi="Aptos Narrow" w:cs="Times New Roman"/>
                <w:color w:val="000000"/>
                <w:kern w:val="0"/>
                <w:lang w:eastAsia="cs-CZ"/>
                <w14:ligatures w14:val="none"/>
              </w:rPr>
              <w:t> </w:t>
            </w:r>
          </w:p>
        </w:tc>
      </w:tr>
      <w:tr w:rsidR="00A729C9" w:rsidRPr="00381AA9" w14:paraId="6C24DA6C" w14:textId="77777777" w:rsidTr="006D7BE4">
        <w:trPr>
          <w:trHeight w:val="296"/>
          <w:jc w:val="center"/>
        </w:trPr>
        <w:tc>
          <w:tcPr>
            <w:tcW w:w="8240" w:type="dxa"/>
            <w:gridSpan w:val="4"/>
            <w:tcBorders>
              <w:top w:val="single" w:sz="12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844A58" w14:textId="66A4DDB1" w:rsidR="00A729C9" w:rsidRPr="00381AA9" w:rsidRDefault="00A729C9" w:rsidP="00B7639B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8206A8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*D</w:t>
            </w: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ržitel rozhodnutí o registraci</w:t>
            </w:r>
            <w:r w:rsidR="00B50A0F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 xml:space="preserve"> u národní registrace</w:t>
            </w: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 xml:space="preserve"> musí být totožný</w:t>
            </w:r>
            <w:r w:rsidR="00B50A0F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 xml:space="preserve"> jako držitel u MRP/DCP registrace</w:t>
            </w: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.</w:t>
            </w:r>
          </w:p>
        </w:tc>
      </w:tr>
      <w:tr w:rsidR="00A729C9" w:rsidRPr="00381AA9" w14:paraId="0B8A8EEC" w14:textId="77777777" w:rsidTr="006D7BE4">
        <w:trPr>
          <w:trHeight w:val="360"/>
          <w:jc w:val="center"/>
        </w:trPr>
        <w:tc>
          <w:tcPr>
            <w:tcW w:w="8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DC53E0" w14:textId="77777777" w:rsidR="00A729C9" w:rsidRPr="00381AA9" w:rsidRDefault="00A729C9" w:rsidP="006D7BE4">
            <w:pPr>
              <w:spacing w:before="40"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 xml:space="preserve">**Je třeba předložit poslední schválené </w:t>
            </w:r>
            <w:proofErr w:type="spellStart"/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SmPC</w:t>
            </w:r>
            <w:proofErr w:type="spellEnd"/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.</w:t>
            </w:r>
          </w:p>
        </w:tc>
      </w:tr>
      <w:tr w:rsidR="00A729C9" w:rsidRPr="00381AA9" w14:paraId="6982C1DE" w14:textId="77777777" w:rsidTr="006D7BE4">
        <w:trPr>
          <w:trHeight w:val="340"/>
          <w:jc w:val="center"/>
        </w:trPr>
        <w:tc>
          <w:tcPr>
            <w:tcW w:w="82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999F57" w14:textId="77777777" w:rsidR="00A729C9" w:rsidRPr="00381AA9" w:rsidRDefault="00A729C9" w:rsidP="006D7BE4">
            <w:pPr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</w:pP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>***Uveďte SÚKL kód přidělený v rámci národní registrace, pokud se má pro danou variantu přípravku zachovat. Pokud by se měla zachovat velikost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 xml:space="preserve"> balení</w:t>
            </w:r>
            <w:r w:rsidRPr="00381AA9">
              <w:rPr>
                <w:rFonts w:ascii="Calibri" w:eastAsia="Times New Roman" w:hAnsi="Calibri" w:cs="Calibri"/>
                <w:color w:val="000000"/>
                <w:kern w:val="0"/>
                <w:lang w:eastAsia="cs-CZ"/>
                <w14:ligatures w14:val="none"/>
              </w:rPr>
              <w:t xml:space="preserve"> z MR/DC procedury, která není registrována národně, bude jí přidělen nový SÚKL kód. </w:t>
            </w:r>
          </w:p>
        </w:tc>
      </w:tr>
    </w:tbl>
    <w:p w14:paraId="2B2DBAA3" w14:textId="77777777" w:rsidR="009A7B39" w:rsidRPr="009A7B39" w:rsidRDefault="009A7B39" w:rsidP="009A7B39">
      <w:pPr>
        <w:jc w:val="both"/>
        <w:rPr>
          <w:rFonts w:ascii="Calibri" w:hAnsi="Calibri" w:cs="Calibri"/>
        </w:rPr>
      </w:pPr>
    </w:p>
    <w:p w14:paraId="57D40885" w14:textId="2FA477C8" w:rsidR="00C65A20" w:rsidRPr="009A7B39" w:rsidRDefault="00C65A20" w:rsidP="009A7B39">
      <w:pPr>
        <w:jc w:val="both"/>
        <w:rPr>
          <w:rFonts w:ascii="Calibri" w:hAnsi="Calibri" w:cs="Calibri"/>
        </w:rPr>
      </w:pPr>
    </w:p>
    <w:sectPr w:rsidR="00C65A20" w:rsidRPr="009A7B39" w:rsidSect="0001777C">
      <w:footerReference w:type="default" r:id="rId6"/>
      <w:pgSz w:w="11906" w:h="16838"/>
      <w:pgMar w:top="1134" w:right="1418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8FD71B" w14:textId="77777777" w:rsidR="00A21ABB" w:rsidRDefault="00A21ABB" w:rsidP="0001777C">
      <w:pPr>
        <w:spacing w:after="0" w:line="240" w:lineRule="auto"/>
      </w:pPr>
      <w:r>
        <w:separator/>
      </w:r>
    </w:p>
  </w:endnote>
  <w:endnote w:type="continuationSeparator" w:id="0">
    <w:p w14:paraId="3C6891BC" w14:textId="77777777" w:rsidR="00A21ABB" w:rsidRDefault="00A21ABB" w:rsidP="000177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7D115" w14:textId="47A43E93" w:rsidR="00C97DF8" w:rsidRPr="0001777C" w:rsidRDefault="00C97DF8" w:rsidP="00B7639B">
    <w:pPr>
      <w:pStyle w:val="Zpat"/>
      <w:rPr>
        <w:rFonts w:ascii="Calibri" w:hAnsi="Calibri" w:cs="Calibri"/>
      </w:rPr>
    </w:pPr>
    <w:r>
      <w:rPr>
        <w:rFonts w:ascii="Calibri" w:hAnsi="Calibri" w:cs="Calibri"/>
      </w:rPr>
      <w:t xml:space="preserve">REG-80 verze 2/Příloha 1/str. </w:t>
    </w:r>
    <w:r>
      <w:rPr>
        <w:rFonts w:ascii="Calibri" w:hAnsi="Calibri" w:cs="Calibri"/>
      </w:rPr>
      <w:fldChar w:fldCharType="begin"/>
    </w:r>
    <w:r>
      <w:rPr>
        <w:rFonts w:ascii="Calibri" w:hAnsi="Calibri" w:cs="Calibri"/>
      </w:rPr>
      <w:instrText xml:space="preserve"> PAGE  \* Arabic </w:instrText>
    </w:r>
    <w:r>
      <w:rPr>
        <w:rFonts w:ascii="Calibri" w:hAnsi="Calibri" w:cs="Calibri"/>
      </w:rPr>
      <w:fldChar w:fldCharType="separate"/>
    </w:r>
    <w:r>
      <w:rPr>
        <w:rFonts w:ascii="Calibri" w:hAnsi="Calibri" w:cs="Calibri"/>
        <w:noProof/>
      </w:rPr>
      <w:t>2</w:t>
    </w:r>
    <w:r>
      <w:rPr>
        <w:rFonts w:ascii="Calibri" w:hAnsi="Calibri" w:cs="Calibri"/>
      </w:rPr>
      <w:fldChar w:fldCharType="end"/>
    </w:r>
    <w:r>
      <w:rPr>
        <w:rFonts w:ascii="Calibri" w:hAnsi="Calibri" w:cs="Calibri"/>
      </w:rPr>
      <w:t xml:space="preserve"> z </w:t>
    </w:r>
    <w:r w:rsidRPr="0001777C">
      <w:rPr>
        <w:rFonts w:ascii="Calibri" w:hAnsi="Calibri" w:cs="Calibri"/>
      </w:rPr>
      <w:fldChar w:fldCharType="begin"/>
    </w:r>
    <w:r w:rsidRPr="0001777C">
      <w:rPr>
        <w:rFonts w:ascii="Calibri" w:hAnsi="Calibri" w:cs="Calibri"/>
      </w:rPr>
      <w:instrText xml:space="preserve"> SECTIONPAGES  \* Arabic </w:instrText>
    </w:r>
    <w:r w:rsidRPr="0001777C">
      <w:rPr>
        <w:rFonts w:ascii="Calibri" w:hAnsi="Calibri" w:cs="Calibri"/>
      </w:rPr>
      <w:fldChar w:fldCharType="separate"/>
    </w:r>
    <w:r w:rsidR="00E31C5F">
      <w:rPr>
        <w:rFonts w:ascii="Calibri" w:hAnsi="Calibri" w:cs="Calibri"/>
        <w:noProof/>
      </w:rPr>
      <w:t>3</w:t>
    </w:r>
    <w:r w:rsidRPr="0001777C">
      <w:rPr>
        <w:rFonts w:ascii="Calibri" w:hAnsi="Calibri" w:cs="Calibri"/>
      </w:rPr>
      <w:fldChar w:fldCharType="end"/>
    </w:r>
    <w:r>
      <w:rPr>
        <w:rFonts w:ascii="Calibri" w:hAnsi="Calibri" w:cs="Calibri"/>
      </w:rPr>
      <w:t>/14.04.2025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3BE42F" w14:textId="77777777" w:rsidR="00A21ABB" w:rsidRDefault="00A21ABB" w:rsidP="0001777C">
      <w:pPr>
        <w:spacing w:after="0" w:line="240" w:lineRule="auto"/>
      </w:pPr>
      <w:r>
        <w:separator/>
      </w:r>
    </w:p>
  </w:footnote>
  <w:footnote w:type="continuationSeparator" w:id="0">
    <w:p w14:paraId="6F57C2D7" w14:textId="77777777" w:rsidR="00A21ABB" w:rsidRDefault="00A21ABB" w:rsidP="000177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4DA"/>
    <w:rsid w:val="0001777C"/>
    <w:rsid w:val="000348C8"/>
    <w:rsid w:val="000475FF"/>
    <w:rsid w:val="00093304"/>
    <w:rsid w:val="000E75B1"/>
    <w:rsid w:val="001012A7"/>
    <w:rsid w:val="0011046F"/>
    <w:rsid w:val="001366E4"/>
    <w:rsid w:val="001A7828"/>
    <w:rsid w:val="00225E0D"/>
    <w:rsid w:val="00247C97"/>
    <w:rsid w:val="002823BA"/>
    <w:rsid w:val="002B5F44"/>
    <w:rsid w:val="002D3A34"/>
    <w:rsid w:val="003426D6"/>
    <w:rsid w:val="00380393"/>
    <w:rsid w:val="003834CD"/>
    <w:rsid w:val="003852FE"/>
    <w:rsid w:val="003F0D6B"/>
    <w:rsid w:val="003F58C3"/>
    <w:rsid w:val="00415C9A"/>
    <w:rsid w:val="004740C6"/>
    <w:rsid w:val="004A2270"/>
    <w:rsid w:val="004D6641"/>
    <w:rsid w:val="004F61E4"/>
    <w:rsid w:val="005867CB"/>
    <w:rsid w:val="00592773"/>
    <w:rsid w:val="005E27CB"/>
    <w:rsid w:val="00606E49"/>
    <w:rsid w:val="00610DB2"/>
    <w:rsid w:val="00652BA8"/>
    <w:rsid w:val="0066788F"/>
    <w:rsid w:val="006C565F"/>
    <w:rsid w:val="006F6704"/>
    <w:rsid w:val="00736004"/>
    <w:rsid w:val="007414DA"/>
    <w:rsid w:val="007B70AA"/>
    <w:rsid w:val="007C218B"/>
    <w:rsid w:val="0080345B"/>
    <w:rsid w:val="00897D9E"/>
    <w:rsid w:val="008D1FC8"/>
    <w:rsid w:val="008D3124"/>
    <w:rsid w:val="00920B11"/>
    <w:rsid w:val="009A7B39"/>
    <w:rsid w:val="009D78D8"/>
    <w:rsid w:val="00A21ABB"/>
    <w:rsid w:val="00A72575"/>
    <w:rsid w:val="00A729C9"/>
    <w:rsid w:val="00A72F5D"/>
    <w:rsid w:val="00A75E60"/>
    <w:rsid w:val="00AA2DB2"/>
    <w:rsid w:val="00B266C7"/>
    <w:rsid w:val="00B36FB7"/>
    <w:rsid w:val="00B372A7"/>
    <w:rsid w:val="00B50A0F"/>
    <w:rsid w:val="00B602A4"/>
    <w:rsid w:val="00B7639B"/>
    <w:rsid w:val="00BF4C8B"/>
    <w:rsid w:val="00C0079C"/>
    <w:rsid w:val="00C65A20"/>
    <w:rsid w:val="00C96578"/>
    <w:rsid w:val="00C97DF8"/>
    <w:rsid w:val="00CA2A5C"/>
    <w:rsid w:val="00CB193F"/>
    <w:rsid w:val="00CD788F"/>
    <w:rsid w:val="00D2063F"/>
    <w:rsid w:val="00D32FAC"/>
    <w:rsid w:val="00DF402B"/>
    <w:rsid w:val="00E31C5F"/>
    <w:rsid w:val="00E62313"/>
    <w:rsid w:val="00EA5525"/>
    <w:rsid w:val="00EB3F8F"/>
    <w:rsid w:val="00ED1842"/>
    <w:rsid w:val="00F336CD"/>
    <w:rsid w:val="00F47229"/>
    <w:rsid w:val="00F56B32"/>
    <w:rsid w:val="00FA0863"/>
    <w:rsid w:val="00FE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34C418"/>
  <w15:chartTrackingRefBased/>
  <w15:docId w15:val="{F33D7D70-D6AA-4E9C-81B0-0CA265D01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7414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7414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7414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7414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7414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7414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7414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7414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7414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414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7414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7414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7414DA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7414DA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7414DA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7414DA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7414DA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7414DA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7414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7414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7414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7414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7414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7414DA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7414DA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7414DA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7414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7414DA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7414DA"/>
    <w:rPr>
      <w:b/>
      <w:bCs/>
      <w:smallCaps/>
      <w:color w:val="0F4761" w:themeColor="accent1" w:themeShade="BF"/>
      <w:spacing w:val="5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9A7B3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9A7B39"/>
  </w:style>
  <w:style w:type="paragraph" w:styleId="Revize">
    <w:name w:val="Revision"/>
    <w:hidden/>
    <w:uiPriority w:val="99"/>
    <w:semiHidden/>
    <w:rsid w:val="00A72575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7C21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C218B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C218B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C21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C218B"/>
    <w:rPr>
      <w:b/>
      <w:bCs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CA2A5C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A2A5C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CA2A5C"/>
    <w:rPr>
      <w:color w:val="96607D" w:themeColor="followed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0177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1777C"/>
  </w:style>
  <w:style w:type="paragraph" w:styleId="Zpat">
    <w:name w:val="footer"/>
    <w:basedOn w:val="Normln"/>
    <w:link w:val="ZpatChar"/>
    <w:uiPriority w:val="99"/>
    <w:unhideWhenUsed/>
    <w:rsid w:val="000177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177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Němcová Hana</dc:creator>
  <cp:keywords/>
  <dc:description/>
  <cp:lastModifiedBy>Jeglová Lenka</cp:lastModifiedBy>
  <cp:revision>3</cp:revision>
  <dcterms:created xsi:type="dcterms:W3CDTF">2025-04-10T08:48:00Z</dcterms:created>
  <dcterms:modified xsi:type="dcterms:W3CDTF">2025-04-10T08:48:00Z</dcterms:modified>
</cp:coreProperties>
</file>