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10A2" w:rsidRPr="00570EAA" w:rsidRDefault="00CC10A2" w:rsidP="00570EAA">
      <w:pPr>
        <w:keepNext/>
        <w:overflowPunct w:val="0"/>
        <w:autoSpaceDE w:val="0"/>
        <w:autoSpaceDN w:val="0"/>
        <w:adjustRightInd w:val="0"/>
        <w:spacing w:after="0" w:line="240" w:lineRule="auto"/>
        <w:ind w:left="360" w:hanging="360"/>
        <w:jc w:val="center"/>
        <w:textAlignment w:val="baseline"/>
        <w:outlineLvl w:val="0"/>
        <w:rPr>
          <w:rFonts w:eastAsia="Times New Roman" w:cstheme="minorHAnsi"/>
          <w:b/>
          <w:bCs/>
          <w:kern w:val="28"/>
          <w:sz w:val="32"/>
          <w:szCs w:val="32"/>
        </w:rPr>
      </w:pPr>
      <w:bookmarkStart w:id="0" w:name="_Ref514997625"/>
      <w:r w:rsidRPr="00570EAA">
        <w:rPr>
          <w:rFonts w:eastAsia="Times New Roman" w:cstheme="minorHAnsi"/>
          <w:b/>
          <w:bCs/>
          <w:kern w:val="28"/>
          <w:sz w:val="32"/>
          <w:szCs w:val="32"/>
        </w:rPr>
        <w:t>Druh a rozsah výroby</w:t>
      </w:r>
    </w:p>
    <w:p w:rsidR="00CC10A2" w:rsidRPr="00CC10A2" w:rsidRDefault="00CC10A2" w:rsidP="00570EA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theme="minorHAnsi"/>
        </w:rPr>
      </w:pPr>
      <w:r w:rsidRPr="00CC10A2">
        <w:rPr>
          <w:rFonts w:eastAsia="Times New Roman" w:cstheme="minorHAnsi"/>
        </w:rPr>
        <w:t>(vyplňte pro každé požadované místo výroby a kontroly jakosti)</w:t>
      </w:r>
    </w:p>
    <w:p w:rsidR="00CC10A2" w:rsidRPr="00CC10A2" w:rsidRDefault="00CC10A2" w:rsidP="00CC10A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theme="minorHAnsi"/>
        </w:rPr>
      </w:pPr>
    </w:p>
    <w:p w:rsidR="00CC10A2" w:rsidRPr="00CC10A2" w:rsidRDefault="00CC10A2" w:rsidP="00CC10A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theme="minorHAnsi"/>
          <w:b/>
        </w:rPr>
      </w:pPr>
      <w:r w:rsidRPr="00CC10A2">
        <w:rPr>
          <w:rFonts w:eastAsia="Times New Roman" w:cstheme="minorHAnsi"/>
          <w:b/>
        </w:rPr>
        <w:t>Název žadatele:</w:t>
      </w:r>
    </w:p>
    <w:p w:rsidR="00CC10A2" w:rsidRPr="00CC10A2" w:rsidRDefault="00CC10A2" w:rsidP="00CC10A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theme="minorHAnsi"/>
          <w:b/>
        </w:rPr>
      </w:pPr>
    </w:p>
    <w:p w:rsidR="00CC10A2" w:rsidRPr="00CC10A2" w:rsidRDefault="00CC10A2" w:rsidP="00CC10A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theme="minorHAnsi"/>
          <w:b/>
        </w:rPr>
      </w:pPr>
      <w:r w:rsidRPr="00CC10A2">
        <w:rPr>
          <w:rFonts w:eastAsia="Times New Roman" w:cstheme="minorHAnsi"/>
          <w:b/>
        </w:rPr>
        <w:t>Sídlo:</w:t>
      </w:r>
    </w:p>
    <w:p w:rsidR="00CC10A2" w:rsidRPr="00CC10A2" w:rsidRDefault="00CC10A2" w:rsidP="00CC10A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theme="minorHAnsi"/>
        </w:rPr>
      </w:pPr>
    </w:p>
    <w:p w:rsidR="00CC10A2" w:rsidRPr="00CC10A2" w:rsidRDefault="00CC10A2" w:rsidP="00CC10A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</w:rPr>
      </w:pPr>
      <w:r w:rsidRPr="00CC10A2">
        <w:rPr>
          <w:rFonts w:eastAsia="Times New Roman" w:cstheme="minorHAnsi"/>
          <w:b/>
          <w:bCs/>
        </w:rPr>
        <w:t>Název a adresa místa výroby:</w:t>
      </w:r>
    </w:p>
    <w:p w:rsidR="00CC10A2" w:rsidRPr="00CC10A2" w:rsidRDefault="00CC10A2" w:rsidP="00CC10A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theme="minorHAnsi"/>
        </w:rPr>
      </w:pPr>
    </w:p>
    <w:tbl>
      <w:tblPr>
        <w:tblW w:w="9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792"/>
      </w:tblGrid>
      <w:tr w:rsidR="00CC10A2" w:rsidRPr="00CC10A2" w:rsidTr="00CC10A2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0"/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  <w:b/>
                <w:bCs/>
              </w:rPr>
              <w:fldChar w:fldCharType="begin">
                <w:ffData>
                  <w:name w:val="Zaškrtávací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Zaškrtávací27"/>
            <w:r w:rsidR="00150264">
              <w:rPr>
                <w:rFonts w:eastAsia="Times New Roman" w:cstheme="minorHAnsi"/>
                <w:b/>
                <w:bCs/>
              </w:rPr>
              <w:instrText xml:space="preserve"> FORMCHECKBOX </w:instrText>
            </w:r>
            <w:r w:rsidR="00C2769C">
              <w:rPr>
                <w:rFonts w:eastAsia="Times New Roman" w:cstheme="minorHAnsi"/>
                <w:b/>
                <w:bCs/>
              </w:rPr>
            </w:r>
            <w:r w:rsidR="00C2769C">
              <w:rPr>
                <w:rFonts w:eastAsia="Times New Roman" w:cstheme="minorHAnsi"/>
                <w:b/>
                <w:bCs/>
              </w:rPr>
              <w:fldChar w:fldCharType="separate"/>
            </w:r>
            <w:r>
              <w:rPr>
                <w:rFonts w:eastAsia="Times New Roman" w:cstheme="minorHAnsi"/>
                <w:b/>
                <w:bCs/>
              </w:rPr>
              <w:fldChar w:fldCharType="end"/>
            </w:r>
            <w:bookmarkEnd w:id="1"/>
            <w:r w:rsidR="00CC10A2" w:rsidRPr="00CC10A2">
              <w:rPr>
                <w:rFonts w:eastAsia="Times New Roman" w:cstheme="minorHAnsi"/>
                <w:b/>
                <w:bCs/>
              </w:rPr>
              <w:t xml:space="preserve"> </w:t>
            </w:r>
            <w:r w:rsidR="00CC10A2" w:rsidRPr="00CC10A2">
              <w:rPr>
                <w:rFonts w:eastAsia="Times New Roman" w:cstheme="minorHAnsi"/>
                <w:b/>
                <w:bCs/>
                <w:lang w:eastAsia="fi-FI"/>
              </w:rPr>
              <w:t>Humánní léčivé přípravky</w:t>
            </w:r>
          </w:p>
        </w:tc>
      </w:tr>
    </w:tbl>
    <w:p w:rsidR="00CC10A2" w:rsidRPr="00CC10A2" w:rsidRDefault="00CC10A2" w:rsidP="00CC10A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C10A2">
        <w:rPr>
          <w:rFonts w:ascii="Times New Roman" w:eastAsia="Times New Roman" w:hAnsi="Times New Roman" w:cs="Times New Roman"/>
          <w:sz w:val="24"/>
          <w:szCs w:val="24"/>
        </w:rPr>
        <w:tab/>
      </w:r>
    </w:p>
    <w:tbl>
      <w:tblPr>
        <w:tblW w:w="9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792"/>
      </w:tblGrid>
      <w:tr w:rsidR="00CC10A2" w:rsidRPr="00CC10A2" w:rsidTr="00CC10A2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  <w:b/>
                <w:bCs/>
              </w:rPr>
              <w:fldChar w:fldCharType="begin">
                <w:ffData>
                  <w:name w:val="Zaškrtávací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Zaškrtávací28"/>
            <w:r w:rsidR="00CC10A2" w:rsidRPr="00CC10A2">
              <w:rPr>
                <w:rFonts w:eastAsia="Times New Roman" w:cstheme="minorHAnsi"/>
                <w:b/>
                <w:bCs/>
              </w:rPr>
              <w:instrText xml:space="preserve"> FORMCHECKBOX </w:instrText>
            </w:r>
            <w:r w:rsidR="00C2769C">
              <w:rPr>
                <w:rFonts w:eastAsia="Times New Roman" w:cstheme="minorHAnsi"/>
                <w:b/>
                <w:bCs/>
              </w:rPr>
            </w:r>
            <w:r w:rsidR="00C2769C">
              <w:rPr>
                <w:rFonts w:eastAsia="Times New Roman" w:cstheme="minorHAnsi"/>
                <w:b/>
                <w:bCs/>
              </w:rPr>
              <w:fldChar w:fldCharType="separate"/>
            </w:r>
            <w:r w:rsidRPr="00CC10A2">
              <w:rPr>
                <w:rFonts w:eastAsia="Times New Roman" w:cstheme="minorHAnsi"/>
                <w:b/>
                <w:bCs/>
              </w:rPr>
              <w:fldChar w:fldCharType="end"/>
            </w:r>
            <w:bookmarkEnd w:id="2"/>
            <w:r w:rsidR="00CC10A2" w:rsidRPr="00CC10A2">
              <w:rPr>
                <w:rFonts w:eastAsia="Times New Roman" w:cstheme="minorHAnsi"/>
                <w:b/>
                <w:bCs/>
              </w:rPr>
              <w:t xml:space="preserve"> Výrobní operace (podle části 1) </w:t>
            </w:r>
          </w:p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  <w:b/>
                <w:bCs/>
              </w:rPr>
              <w:fldChar w:fldCharType="begin">
                <w:ffData>
                  <w:name w:val="Zaškrtávací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Zaškrtávací29"/>
            <w:r w:rsidR="00CC10A2" w:rsidRPr="00CC10A2">
              <w:rPr>
                <w:rFonts w:eastAsia="Times New Roman" w:cstheme="minorHAnsi"/>
                <w:b/>
                <w:bCs/>
              </w:rPr>
              <w:instrText xml:space="preserve"> FORMCHECKBOX </w:instrText>
            </w:r>
            <w:r w:rsidR="00C2769C">
              <w:rPr>
                <w:rFonts w:eastAsia="Times New Roman" w:cstheme="minorHAnsi"/>
                <w:b/>
                <w:bCs/>
              </w:rPr>
            </w:r>
            <w:r w:rsidR="00C2769C">
              <w:rPr>
                <w:rFonts w:eastAsia="Times New Roman" w:cstheme="minorHAnsi"/>
                <w:b/>
                <w:bCs/>
              </w:rPr>
              <w:fldChar w:fldCharType="separate"/>
            </w:r>
            <w:r w:rsidRPr="00CC10A2">
              <w:rPr>
                <w:rFonts w:eastAsia="Times New Roman" w:cstheme="minorHAnsi"/>
                <w:b/>
                <w:bCs/>
              </w:rPr>
              <w:fldChar w:fldCharType="end"/>
            </w:r>
            <w:bookmarkEnd w:id="3"/>
            <w:r w:rsidR="00CC10A2" w:rsidRPr="00CC10A2">
              <w:rPr>
                <w:rFonts w:eastAsia="Times New Roman" w:cstheme="minorHAnsi"/>
                <w:b/>
                <w:bCs/>
              </w:rPr>
              <w:t xml:space="preserve"> Dovoz léčivých přípravků (podle části 2)</w:t>
            </w:r>
          </w:p>
        </w:tc>
      </w:tr>
    </w:tbl>
    <w:p w:rsidR="00CC10A2" w:rsidRPr="00CC10A2" w:rsidRDefault="00CC10A2" w:rsidP="00CC10A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97"/>
        <w:gridCol w:w="8039"/>
        <w:gridCol w:w="756"/>
      </w:tblGrid>
      <w:tr w:rsidR="00CC10A2" w:rsidRPr="00CC10A2" w:rsidTr="00150264">
        <w:trPr>
          <w:cantSplit/>
        </w:trPr>
        <w:tc>
          <w:tcPr>
            <w:tcW w:w="97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bCs/>
                <w:lang w:eastAsia="fi-FI"/>
              </w:rPr>
            </w:pPr>
            <w:r w:rsidRPr="00CC10A2">
              <w:rPr>
                <w:rFonts w:eastAsia="Times New Roman" w:cstheme="minorHAnsi"/>
                <w:b/>
                <w:bCs/>
                <w:lang w:eastAsia="fi-FI"/>
              </w:rPr>
              <w:t>Část 1 – Výrobní operace</w:t>
            </w:r>
          </w:p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sz w:val="18"/>
                <w:szCs w:val="18"/>
              </w:rPr>
            </w:pPr>
            <w:r w:rsidRPr="00CC10A2">
              <w:rPr>
                <w:rFonts w:eastAsia="Times New Roman" w:cstheme="minorHAnsi"/>
                <w:sz w:val="18"/>
                <w:szCs w:val="18"/>
              </w:rPr>
              <w:t xml:space="preserve">Pro příslušný typ přípravku a lékovou formu (vztahuje se na všechny sekce části 1 kromě sekcí 1.5.2 a 1.6) uveďte, zda společnost vyrábí přípravky se speciálními požadavky: </w:t>
            </w:r>
          </w:p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sz w:val="18"/>
                <w:szCs w:val="18"/>
              </w:rPr>
            </w:pPr>
            <w:r w:rsidRPr="00CC10A2">
              <w:rPr>
                <w:rFonts w:eastAsia="Times New Roman" w:cstheme="minorHAnsi"/>
                <w:sz w:val="18"/>
                <w:szCs w:val="18"/>
              </w:rPr>
              <w:t xml:space="preserve">1 </w:t>
            </w:r>
            <w:r w:rsidRPr="00CC10A2">
              <w:rPr>
                <w:rFonts w:eastAsia="Times New Roman" w:cstheme="minorHAnsi"/>
                <w:sz w:val="18"/>
                <w:szCs w:val="18"/>
              </w:rPr>
              <w:tab/>
              <w:t>Beta-</w:t>
            </w:r>
            <w:proofErr w:type="spellStart"/>
            <w:r w:rsidRPr="00CC10A2">
              <w:rPr>
                <w:rFonts w:eastAsia="Times New Roman" w:cstheme="minorHAnsi"/>
                <w:sz w:val="18"/>
                <w:szCs w:val="18"/>
              </w:rPr>
              <w:t>laktamová</w:t>
            </w:r>
            <w:proofErr w:type="spellEnd"/>
            <w:r w:rsidRPr="00CC10A2">
              <w:rPr>
                <w:rFonts w:eastAsia="Times New Roman" w:cstheme="minorHAnsi"/>
                <w:sz w:val="18"/>
                <w:szCs w:val="18"/>
              </w:rPr>
              <w:t xml:space="preserve"> antibiotika</w:t>
            </w:r>
          </w:p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sz w:val="18"/>
                <w:szCs w:val="18"/>
              </w:rPr>
            </w:pPr>
            <w:r w:rsidRPr="00CC10A2">
              <w:rPr>
                <w:rFonts w:eastAsia="Times New Roman" w:cstheme="minorHAnsi"/>
                <w:sz w:val="18"/>
                <w:szCs w:val="18"/>
              </w:rPr>
              <w:t xml:space="preserve">2 </w:t>
            </w:r>
            <w:r w:rsidRPr="00CC10A2">
              <w:rPr>
                <w:rFonts w:eastAsia="Times New Roman" w:cstheme="minorHAnsi"/>
                <w:sz w:val="18"/>
                <w:szCs w:val="18"/>
              </w:rPr>
              <w:tab/>
              <w:t>Jiná vysoce senzibilizující antibiotika</w:t>
            </w:r>
          </w:p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sz w:val="18"/>
                <w:szCs w:val="18"/>
              </w:rPr>
            </w:pPr>
            <w:r w:rsidRPr="00CC10A2">
              <w:rPr>
                <w:rFonts w:eastAsia="Times New Roman" w:cstheme="minorHAnsi"/>
                <w:sz w:val="18"/>
                <w:szCs w:val="18"/>
              </w:rPr>
              <w:t xml:space="preserve">3 </w:t>
            </w:r>
            <w:r w:rsidRPr="00CC10A2">
              <w:rPr>
                <w:rFonts w:eastAsia="Times New Roman" w:cstheme="minorHAnsi"/>
                <w:sz w:val="18"/>
                <w:szCs w:val="18"/>
              </w:rPr>
              <w:tab/>
              <w:t>Živé buňky</w:t>
            </w:r>
          </w:p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sz w:val="18"/>
                <w:szCs w:val="18"/>
              </w:rPr>
            </w:pPr>
            <w:r w:rsidRPr="00CC10A2">
              <w:rPr>
                <w:rFonts w:eastAsia="Times New Roman" w:cstheme="minorHAnsi"/>
                <w:sz w:val="18"/>
                <w:szCs w:val="18"/>
              </w:rPr>
              <w:t xml:space="preserve">4 </w:t>
            </w:r>
            <w:r w:rsidRPr="00CC10A2">
              <w:rPr>
                <w:rFonts w:eastAsia="Times New Roman" w:cstheme="minorHAnsi"/>
                <w:sz w:val="18"/>
                <w:szCs w:val="18"/>
              </w:rPr>
              <w:tab/>
              <w:t>Patogeny (BSL 3 nebo 4)</w:t>
            </w:r>
          </w:p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sz w:val="18"/>
                <w:szCs w:val="18"/>
              </w:rPr>
            </w:pPr>
            <w:r w:rsidRPr="00CC10A2">
              <w:rPr>
                <w:rFonts w:eastAsia="Times New Roman" w:cstheme="minorHAnsi"/>
                <w:sz w:val="18"/>
                <w:szCs w:val="18"/>
              </w:rPr>
              <w:t xml:space="preserve">5 </w:t>
            </w:r>
            <w:r w:rsidRPr="00CC10A2">
              <w:rPr>
                <w:rFonts w:eastAsia="Times New Roman" w:cstheme="minorHAnsi"/>
                <w:sz w:val="18"/>
                <w:szCs w:val="18"/>
              </w:rPr>
              <w:tab/>
              <w:t>Radiofarmaka</w:t>
            </w:r>
          </w:p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sz w:val="18"/>
                <w:szCs w:val="18"/>
              </w:rPr>
            </w:pPr>
            <w:r w:rsidRPr="00CC10A2">
              <w:rPr>
                <w:rFonts w:eastAsia="Times New Roman" w:cstheme="minorHAnsi"/>
                <w:sz w:val="18"/>
                <w:szCs w:val="18"/>
              </w:rPr>
              <w:t xml:space="preserve">(6 </w:t>
            </w:r>
            <w:r w:rsidRPr="00CC10A2">
              <w:rPr>
                <w:rFonts w:eastAsia="Times New Roman" w:cstheme="minorHAnsi"/>
                <w:sz w:val="18"/>
                <w:szCs w:val="18"/>
              </w:rPr>
              <w:tab/>
            </w:r>
            <w:proofErr w:type="spellStart"/>
            <w:r w:rsidRPr="00CC10A2">
              <w:rPr>
                <w:rFonts w:eastAsia="Times New Roman" w:cstheme="minorHAnsi"/>
                <w:sz w:val="18"/>
                <w:szCs w:val="18"/>
              </w:rPr>
              <w:t>Ektoparazitika</w:t>
            </w:r>
            <w:proofErr w:type="spellEnd"/>
            <w:r w:rsidRPr="00CC10A2">
              <w:rPr>
                <w:rFonts w:eastAsia="Times New Roman" w:cstheme="minorHAnsi"/>
                <w:sz w:val="18"/>
                <w:szCs w:val="18"/>
              </w:rPr>
              <w:t>)</w:t>
            </w:r>
          </w:p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0A2">
              <w:rPr>
                <w:rFonts w:eastAsia="Times New Roman" w:cstheme="minorHAnsi"/>
                <w:sz w:val="18"/>
                <w:szCs w:val="18"/>
              </w:rPr>
              <w:t xml:space="preserve">7 </w:t>
            </w:r>
            <w:r w:rsidRPr="00CC10A2">
              <w:rPr>
                <w:rFonts w:eastAsia="Times New Roman" w:cstheme="minorHAnsi"/>
                <w:sz w:val="18"/>
                <w:szCs w:val="18"/>
              </w:rPr>
              <w:tab/>
              <w:t>Jiné: specifikujte</w:t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70"/>
              <w:textAlignment w:val="baseline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  <w:b/>
                <w:bCs/>
              </w:rPr>
              <w:t>ANO</w:t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  <w:b/>
                <w:bCs/>
              </w:rPr>
              <w:t>1.1</w:t>
            </w: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70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  <w:b/>
                <w:bCs/>
              </w:rPr>
              <w:t>Sterilní přípravky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color w:val="3366FF"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Zaškrtávací9"/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  <w:bookmarkEnd w:id="4"/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651" w:hanging="651"/>
              <w:jc w:val="both"/>
              <w:textAlignment w:val="baseline"/>
              <w:rPr>
                <w:rFonts w:eastAsia="Times New Roman" w:cstheme="minorHAnsi"/>
                <w:i/>
                <w:iCs/>
              </w:rPr>
            </w:pPr>
            <w:r w:rsidRPr="00CC10A2">
              <w:rPr>
                <w:rFonts w:eastAsia="Times New Roman" w:cstheme="minorHAnsi"/>
                <w:i/>
                <w:iCs/>
              </w:rPr>
              <w:t>1.1.1 Asepticky připravované (výrobní operace pro následující lékové formy)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numPr>
                <w:ilvl w:val="3"/>
                <w:numId w:val="5"/>
              </w:num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010" w:hanging="567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Velkoobjemové tekuté lékové formy </w:t>
            </w:r>
            <w:r w:rsidRPr="00CC10A2">
              <w:rPr>
                <w:rFonts w:eastAsia="Times New Roman" w:cstheme="minorHAnsi"/>
                <w:sz w:val="18"/>
                <w:szCs w:val="18"/>
              </w:rPr>
              <w:t>(o objemu 100 ml a více)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numPr>
                <w:ilvl w:val="3"/>
                <w:numId w:val="5"/>
              </w:num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010" w:hanging="567"/>
              <w:jc w:val="both"/>
              <w:textAlignment w:val="baseline"/>
              <w:rPr>
                <w:rFonts w:eastAsia="Times New Roman" w:cstheme="minorHAnsi"/>
              </w:rPr>
            </w:pPr>
            <w:proofErr w:type="spellStart"/>
            <w:r w:rsidRPr="00CC10A2">
              <w:rPr>
                <w:rFonts w:eastAsia="Times New Roman" w:cstheme="minorHAnsi"/>
              </w:rPr>
              <w:t>Lyofilizáty</w:t>
            </w:r>
            <w:proofErr w:type="spellEnd"/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numPr>
                <w:ilvl w:val="3"/>
                <w:numId w:val="5"/>
              </w:num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010" w:hanging="567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>Polotuhé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numPr>
                <w:ilvl w:val="3"/>
                <w:numId w:val="5"/>
              </w:num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010" w:hanging="567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Maloobjemové tekuté lékové formy </w:t>
            </w:r>
            <w:r w:rsidRPr="00CC10A2">
              <w:rPr>
                <w:rFonts w:eastAsia="Times New Roman" w:cstheme="minorHAnsi"/>
                <w:sz w:val="18"/>
                <w:szCs w:val="18"/>
              </w:rPr>
              <w:t>(o objemu do 100 ml)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numPr>
                <w:ilvl w:val="3"/>
                <w:numId w:val="5"/>
              </w:num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010" w:hanging="567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>Tuhé a implantáty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numPr>
                <w:ilvl w:val="3"/>
                <w:numId w:val="5"/>
              </w:num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010" w:hanging="567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Ostatní asepticky </w:t>
            </w:r>
            <w:proofErr w:type="gramStart"/>
            <w:r w:rsidRPr="00CC10A2">
              <w:rPr>
                <w:rFonts w:eastAsia="Times New Roman" w:cstheme="minorHAnsi"/>
              </w:rPr>
              <w:t>připravované - specifikujte</w:t>
            </w:r>
            <w:proofErr w:type="gramEnd"/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651" w:hanging="651"/>
              <w:jc w:val="both"/>
              <w:textAlignment w:val="baseline"/>
              <w:rPr>
                <w:rFonts w:eastAsia="Times New Roman" w:cstheme="minorHAnsi"/>
                <w:i/>
                <w:iCs/>
              </w:rPr>
            </w:pPr>
            <w:r w:rsidRPr="00CC10A2">
              <w:rPr>
                <w:rFonts w:eastAsia="Times New Roman" w:cstheme="minorHAnsi"/>
                <w:i/>
                <w:iCs/>
              </w:rPr>
              <w:t>1.1.2 Terminálně sterilizované (výrobní operace pro následující lékové formy)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1.1.2.1 Velkoobjemové tekuté lékové formy </w:t>
            </w:r>
            <w:r w:rsidRPr="00CC10A2">
              <w:rPr>
                <w:rFonts w:eastAsia="Times New Roman" w:cstheme="minorHAnsi"/>
                <w:sz w:val="18"/>
                <w:szCs w:val="18"/>
              </w:rPr>
              <w:t>(o objemu 100 ml a více)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1.1.2.2 Polotuhé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1.1.2.3 Maloobjemové tekuté lékové formy </w:t>
            </w:r>
            <w:r w:rsidRPr="00CC10A2">
              <w:rPr>
                <w:rFonts w:eastAsia="Times New Roman" w:cstheme="minorHAnsi"/>
                <w:sz w:val="18"/>
                <w:szCs w:val="18"/>
              </w:rPr>
              <w:t>(o objemu do 100 ml)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1.1.2.4 Tuhé a implantáty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1.1.2.5 Ostatní terminálně </w:t>
            </w:r>
            <w:proofErr w:type="gramStart"/>
            <w:r w:rsidRPr="00CC10A2">
              <w:rPr>
                <w:rFonts w:eastAsia="Times New Roman" w:cstheme="minorHAnsi"/>
              </w:rPr>
              <w:t>sterilizované - specifikujte</w:t>
            </w:r>
            <w:proofErr w:type="gramEnd"/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i/>
                <w:iCs/>
              </w:rPr>
            </w:pPr>
            <w:r w:rsidRPr="00CC10A2">
              <w:rPr>
                <w:rFonts w:eastAsia="Times New Roman" w:cstheme="minorHAnsi"/>
                <w:i/>
                <w:iCs/>
              </w:rPr>
              <w:t>1.1.3</w:t>
            </w:r>
            <w:r w:rsidR="00D46CC0">
              <w:rPr>
                <w:rFonts w:eastAsia="Times New Roman" w:cstheme="minorHAnsi"/>
                <w:i/>
                <w:iCs/>
              </w:rPr>
              <w:t xml:space="preserve"> Certifikace </w:t>
            </w:r>
            <w:r w:rsidRPr="00CC10A2">
              <w:rPr>
                <w:rFonts w:eastAsia="Times New Roman" w:cstheme="minorHAnsi"/>
                <w:i/>
                <w:iCs/>
              </w:rPr>
              <w:t>šarží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  <w:b/>
                <w:bCs/>
              </w:rPr>
              <w:t>1.2</w:t>
            </w: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  <w:b/>
                <w:bCs/>
              </w:rPr>
              <w:t>Nesterilní přípravky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i/>
                <w:iCs/>
              </w:rPr>
            </w:pPr>
            <w:r w:rsidRPr="00CC10A2">
              <w:rPr>
                <w:rFonts w:eastAsia="Times New Roman" w:cstheme="minorHAnsi"/>
                <w:i/>
                <w:iCs/>
              </w:rPr>
              <w:t>1.2.1 Nesterilní přípravky (výrobní operace pro následující lékové formy)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1.2.1.1 Tvrdé tobolky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1.2.1.2 Měkké tobolky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1.2.1.3 Žvýkací gumy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1.2.1.4 Impregnované matrice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1.2.1.5 Tekuté pro vnější užití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1.2.1.6 Tekuté pro vnitřní užití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1.2.1.7 Medicinální plyny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1.2.1.8 Ostatní tuhé lékové formy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1.2.1.9 Přípravky v tlakovém obalu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1.2.1.10 Radionuklidové generátory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1.2.1.11 Polotuhé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1.2.1.12 Čípky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1.2.1.13 Tablety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1.2.1.14 </w:t>
            </w:r>
            <w:proofErr w:type="spellStart"/>
            <w:r w:rsidRPr="00CC10A2">
              <w:rPr>
                <w:rFonts w:eastAsia="Times New Roman" w:cstheme="minorHAnsi"/>
              </w:rPr>
              <w:t>Transdermální</w:t>
            </w:r>
            <w:proofErr w:type="spellEnd"/>
            <w:r w:rsidRPr="00CC10A2">
              <w:rPr>
                <w:rFonts w:eastAsia="Times New Roman" w:cstheme="minorHAnsi"/>
              </w:rPr>
              <w:t xml:space="preserve"> náplasti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1.2.1.17 Ostatní nesterilní léčivé </w:t>
            </w:r>
            <w:proofErr w:type="gramStart"/>
            <w:r w:rsidRPr="00CC10A2">
              <w:rPr>
                <w:rFonts w:eastAsia="Times New Roman" w:cstheme="minorHAnsi"/>
              </w:rPr>
              <w:t>přípravky - specifikujte</w:t>
            </w:r>
            <w:proofErr w:type="gramEnd"/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i/>
                <w:iCs/>
              </w:rPr>
            </w:pPr>
            <w:r w:rsidRPr="00CC10A2">
              <w:rPr>
                <w:rFonts w:eastAsia="Times New Roman" w:cstheme="minorHAnsi"/>
                <w:i/>
                <w:iCs/>
              </w:rPr>
              <w:t xml:space="preserve">1.2.2 </w:t>
            </w:r>
            <w:r w:rsidR="00D46CC0">
              <w:rPr>
                <w:rFonts w:eastAsia="Times New Roman" w:cstheme="minorHAnsi"/>
                <w:i/>
                <w:iCs/>
              </w:rPr>
              <w:t>Certifikace</w:t>
            </w:r>
            <w:r w:rsidR="002753C0">
              <w:rPr>
                <w:rFonts w:eastAsia="Times New Roman" w:cstheme="minorHAnsi"/>
                <w:i/>
                <w:iCs/>
              </w:rPr>
              <w:t xml:space="preserve"> </w:t>
            </w:r>
            <w:r w:rsidRPr="00CC10A2">
              <w:rPr>
                <w:rFonts w:eastAsia="Times New Roman" w:cstheme="minorHAnsi"/>
                <w:i/>
                <w:iCs/>
              </w:rPr>
              <w:t>šarží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  <w:b/>
                <w:bCs/>
              </w:rPr>
              <w:t>1.3</w:t>
            </w: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  <w:b/>
                <w:bCs/>
              </w:rPr>
              <w:t>Biologické léčivé přípravky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150264">
              <w:rPr>
                <w:rFonts w:eastAsia="Times New Roman"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50264" w:rsidRPr="00150264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150264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i/>
                <w:iCs/>
              </w:rPr>
            </w:pPr>
            <w:r w:rsidRPr="00CC10A2">
              <w:rPr>
                <w:rFonts w:eastAsia="Times New Roman" w:cstheme="minorHAnsi"/>
                <w:i/>
                <w:iCs/>
              </w:rPr>
              <w:t>1.3.1 Biologické léčivé přípravky (typy přípravků)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1.3.1.1 Krevní deriváty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1.3.1.2 Imunologické přípravky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1.3.1.3 Přípravky pro buněčnou terapii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1.3.1.4 Přípravky pro genovou terapii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1.3.1.5 Biotechnologické přípravky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1.3.1.6 Lidské nebo zvířecí extrahované přípravky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1.3.1.7 Přípravky tkáňového inženýrství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1.3.1.8 Ostatní biologické léčivé </w:t>
            </w:r>
            <w:proofErr w:type="gramStart"/>
            <w:r w:rsidRPr="00CC10A2">
              <w:rPr>
                <w:rFonts w:eastAsia="Times New Roman" w:cstheme="minorHAnsi"/>
              </w:rPr>
              <w:t>přípravky - specifikujte</w:t>
            </w:r>
            <w:proofErr w:type="gramEnd"/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i/>
                <w:iCs/>
              </w:rPr>
            </w:pPr>
            <w:r w:rsidRPr="00CC10A2">
              <w:rPr>
                <w:rFonts w:eastAsia="Times New Roman" w:cstheme="minorHAnsi"/>
                <w:i/>
                <w:iCs/>
              </w:rPr>
              <w:t xml:space="preserve">1.3.2 </w:t>
            </w:r>
            <w:r w:rsidR="002753C0">
              <w:rPr>
                <w:rFonts w:eastAsia="Times New Roman" w:cstheme="minorHAnsi"/>
                <w:i/>
                <w:iCs/>
              </w:rPr>
              <w:t>Certifikace</w:t>
            </w:r>
            <w:r w:rsidRPr="00CC10A2">
              <w:rPr>
                <w:rFonts w:eastAsia="Times New Roman" w:cstheme="minorHAnsi"/>
                <w:i/>
                <w:iCs/>
              </w:rPr>
              <w:t xml:space="preserve"> šarží (typy přípravků)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1.3.2.1 Krevní deriváty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1.3.2.2 Imunologické přípravky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1.3.2.3 Přípravky pro buněčnou terapii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1.3.2.4 Přípravky pro genovou terapii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1.3.2.5 Biotechnologické přípravky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1.3.2.6 Lidské nebo zvířecí extrahované přípravky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1.3.2.7 Přípravky tkáňového inženýrství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1.3.2.8 Ostatní biologické </w:t>
            </w:r>
            <w:proofErr w:type="gramStart"/>
            <w:r w:rsidRPr="00CC10A2">
              <w:rPr>
                <w:rFonts w:eastAsia="Times New Roman" w:cstheme="minorHAnsi"/>
              </w:rPr>
              <w:t>přípravky - specifikujte</w:t>
            </w:r>
            <w:proofErr w:type="gramEnd"/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  <w:b/>
                <w:bCs/>
              </w:rPr>
              <w:t>1.4</w:t>
            </w: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  <w:b/>
                <w:bCs/>
              </w:rPr>
              <w:t xml:space="preserve">Ostatní přípravky nebo výrobní činnosti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i/>
                <w:iCs/>
              </w:rPr>
            </w:pPr>
            <w:r w:rsidRPr="00CC10A2">
              <w:rPr>
                <w:rFonts w:eastAsia="Times New Roman" w:cstheme="minorHAnsi"/>
                <w:i/>
                <w:iCs/>
              </w:rPr>
              <w:t>1.4.1 Výroba: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1.4.1.1 Rostlinných léčivých přípravků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1.4.1.2 Homeopatických přípravků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2769C">
            <w:pPr>
              <w:tabs>
                <w:tab w:val="left" w:pos="329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1.4.1.3 </w:t>
            </w:r>
            <w:proofErr w:type="gramStart"/>
            <w:r w:rsidRPr="00CC10A2">
              <w:rPr>
                <w:rFonts w:eastAsia="Times New Roman" w:cstheme="minorHAnsi"/>
              </w:rPr>
              <w:t>Ostatní - specifikujte</w:t>
            </w:r>
            <w:proofErr w:type="gramEnd"/>
            <w:r w:rsidR="00C2769C">
              <w:rPr>
                <w:rFonts w:eastAsia="Times New Roman" w:cstheme="minorHAnsi"/>
              </w:rPr>
              <w:tab/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i/>
                <w:iCs/>
              </w:rPr>
            </w:pPr>
            <w:r w:rsidRPr="00CC10A2">
              <w:rPr>
                <w:rFonts w:eastAsia="Times New Roman" w:cstheme="minorHAnsi"/>
                <w:i/>
                <w:iCs/>
              </w:rPr>
              <w:t>1.4.2 Sterilizace léčivých látek/pomocných látek/ konečných přípravků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1.4.2.1 Filtrací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1.4.2.2 Suchým teplem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1.4.2.3 Vlhkým teplem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1.4.2.4 Chemicky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1.4.2.5 Gama zářením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1.4.2.6 Elektronovým tokem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i/>
              </w:rPr>
            </w:pPr>
            <w:r w:rsidRPr="00CC10A2">
              <w:rPr>
                <w:rFonts w:eastAsia="Times New Roman" w:cstheme="minorHAnsi"/>
                <w:i/>
              </w:rPr>
              <w:t xml:space="preserve">1.4.3 </w:t>
            </w:r>
            <w:proofErr w:type="gramStart"/>
            <w:r w:rsidRPr="00CC10A2">
              <w:rPr>
                <w:rFonts w:eastAsia="Times New Roman" w:cstheme="minorHAnsi"/>
                <w:i/>
              </w:rPr>
              <w:t>Ostatní - specifikujte</w:t>
            </w:r>
            <w:proofErr w:type="gramEnd"/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  <w:b/>
                <w:bCs/>
              </w:rPr>
              <w:t>1.5</w:t>
            </w: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  <w:b/>
                <w:bCs/>
              </w:rPr>
              <w:t>Balení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highlight w:val="yellow"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i/>
                <w:iCs/>
              </w:rPr>
            </w:pPr>
            <w:r w:rsidRPr="00CC10A2">
              <w:rPr>
                <w:rFonts w:eastAsia="Times New Roman" w:cstheme="minorHAnsi"/>
                <w:i/>
                <w:iCs/>
              </w:rPr>
              <w:t>1.5.1 Primární balení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1.5.1.1 Tvrdé tobolky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1.5.1.2 Měkké tobolky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1.5.1.3 Žvýkací gumy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1.5.1.4 Impregnované matrice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1.5.1.5 Tekuté pro vnější užití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1.5.1.6 Tekuté pro vnitřní užití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1.5.1.7 Medicinální plyny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1.5.1.8 Ostatní tuhé lékové formy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1.5.1.9 Přípravky v tlakovém obalu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1.5.1.10 Radionuklidové generátory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1.5.1.11 Polotuhé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1.5.1.12 Čípky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1.5.1.13 Tablety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1.5.1.14 </w:t>
            </w:r>
            <w:proofErr w:type="spellStart"/>
            <w:r w:rsidRPr="00CC10A2">
              <w:rPr>
                <w:rFonts w:eastAsia="Times New Roman" w:cstheme="minorHAnsi"/>
              </w:rPr>
              <w:t>Transdermální</w:t>
            </w:r>
            <w:proofErr w:type="spellEnd"/>
            <w:r w:rsidRPr="00CC10A2">
              <w:rPr>
                <w:rFonts w:eastAsia="Times New Roman" w:cstheme="minorHAnsi"/>
              </w:rPr>
              <w:t xml:space="preserve"> náplasti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CC10A2">
              <w:rPr>
                <w:rFonts w:eastAsia="Times New Roman" w:cstheme="minorHAnsi"/>
              </w:rPr>
              <w:t xml:space="preserve">        1.5.1.17 Ostatní nesterilní léčivé </w:t>
            </w:r>
            <w:proofErr w:type="gramStart"/>
            <w:r w:rsidRPr="00CC10A2">
              <w:rPr>
                <w:rFonts w:eastAsia="Times New Roman" w:cstheme="minorHAnsi"/>
              </w:rPr>
              <w:t>přípravky - specifikujte</w:t>
            </w:r>
            <w:proofErr w:type="gramEnd"/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i/>
                <w:iCs/>
              </w:rPr>
            </w:pPr>
            <w:r w:rsidRPr="00CC10A2">
              <w:rPr>
                <w:rFonts w:eastAsia="Times New Roman" w:cstheme="minorHAnsi"/>
                <w:i/>
                <w:iCs/>
              </w:rPr>
              <w:t>1.5.2 Sekundární balení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  <w:b/>
                <w:bCs/>
              </w:rPr>
              <w:t xml:space="preserve">1.6 </w:t>
            </w: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  <w:b/>
                <w:bCs/>
              </w:rPr>
              <w:t>Kontrola jakosti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i/>
              </w:rPr>
            </w:pPr>
            <w:r w:rsidRPr="00CC10A2">
              <w:rPr>
                <w:rFonts w:eastAsia="Times New Roman" w:cstheme="minorHAnsi"/>
                <w:i/>
              </w:rPr>
              <w:t>1.6.1 Mikrobiologické: zkouška na sterilitu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i/>
              </w:rPr>
            </w:pPr>
            <w:r w:rsidRPr="00CC10A2">
              <w:rPr>
                <w:rFonts w:eastAsia="Times New Roman" w:cstheme="minorHAnsi"/>
                <w:i/>
              </w:rPr>
              <w:t>1.6.2 Mikrobiologické: mikrobiologická nezávadnost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i/>
              </w:rPr>
            </w:pPr>
            <w:r w:rsidRPr="00CC10A2">
              <w:rPr>
                <w:rFonts w:eastAsia="Times New Roman" w:cstheme="minorHAnsi"/>
                <w:i/>
              </w:rPr>
              <w:t>1.6.3 Chemické/Fyzikální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CC10A2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i/>
              </w:rPr>
            </w:pPr>
            <w:r w:rsidRPr="00CC10A2">
              <w:rPr>
                <w:rFonts w:eastAsia="Times New Roman" w:cstheme="minorHAnsi"/>
                <w:i/>
              </w:rPr>
              <w:t>1.6.4 Biologické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CC10A2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CC10A2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CC10A2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CC10A2">
              <w:rPr>
                <w:rFonts w:eastAsia="Times New Roman" w:cstheme="minorHAnsi"/>
              </w:rPr>
              <w:fldChar w:fldCharType="end"/>
            </w:r>
          </w:p>
        </w:tc>
      </w:tr>
    </w:tbl>
    <w:p w:rsidR="00C036E9" w:rsidRDefault="00C036E9" w:rsidP="00150264">
      <w:pPr>
        <w:spacing w:after="0"/>
      </w:pPr>
    </w:p>
    <w:p w:rsidR="00CC10A2" w:rsidRDefault="00CC10A2" w:rsidP="00150264">
      <w:pPr>
        <w:spacing w:after="0"/>
        <w:rPr>
          <w:b/>
        </w:rPr>
      </w:pPr>
      <w:r w:rsidRPr="00150264">
        <w:rPr>
          <w:b/>
        </w:rPr>
        <w:t>Jakákoli omezení nebo vysvětlení vztahující se k rozsahu výrobních operací:</w:t>
      </w:r>
    </w:p>
    <w:p w:rsidR="00041D77" w:rsidRDefault="00041D77" w:rsidP="00150264">
      <w:pPr>
        <w:spacing w:after="0"/>
        <w:rPr>
          <w:b/>
        </w:rPr>
      </w:pPr>
    </w:p>
    <w:p w:rsidR="00041D77" w:rsidRDefault="00041D77" w:rsidP="00150264">
      <w:pPr>
        <w:spacing w:after="0"/>
        <w:rPr>
          <w:b/>
        </w:rPr>
      </w:pPr>
    </w:p>
    <w:p w:rsidR="00F072F0" w:rsidRDefault="00F072F0" w:rsidP="00150264">
      <w:pPr>
        <w:spacing w:after="0"/>
        <w:rPr>
          <w:b/>
        </w:rPr>
      </w:pPr>
    </w:p>
    <w:p w:rsidR="00F072F0" w:rsidRDefault="00F072F0" w:rsidP="00150264">
      <w:pPr>
        <w:spacing w:after="0"/>
        <w:rPr>
          <w:b/>
        </w:rPr>
      </w:pPr>
    </w:p>
    <w:p w:rsidR="00F072F0" w:rsidRDefault="00F072F0" w:rsidP="00150264">
      <w:pPr>
        <w:spacing w:after="0"/>
        <w:rPr>
          <w:b/>
        </w:rPr>
      </w:pPr>
    </w:p>
    <w:p w:rsidR="00F072F0" w:rsidRDefault="00F072F0" w:rsidP="00150264">
      <w:pPr>
        <w:spacing w:after="0"/>
        <w:rPr>
          <w:b/>
        </w:rPr>
      </w:pPr>
    </w:p>
    <w:p w:rsidR="00F072F0" w:rsidRDefault="00F072F0" w:rsidP="00150264">
      <w:pPr>
        <w:spacing w:after="0"/>
        <w:rPr>
          <w:b/>
        </w:rPr>
      </w:pPr>
    </w:p>
    <w:p w:rsidR="00C2769C" w:rsidRDefault="00C2769C" w:rsidP="00150264">
      <w:pPr>
        <w:spacing w:after="0"/>
        <w:rPr>
          <w:b/>
        </w:rPr>
      </w:pPr>
    </w:p>
    <w:p w:rsidR="00C2769C" w:rsidRDefault="00C2769C" w:rsidP="00150264">
      <w:pPr>
        <w:spacing w:after="0"/>
        <w:rPr>
          <w:b/>
        </w:rPr>
      </w:pPr>
      <w:bookmarkStart w:id="5" w:name="_GoBack"/>
      <w:bookmarkEnd w:id="5"/>
    </w:p>
    <w:tbl>
      <w:tblPr>
        <w:tblW w:w="9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97"/>
        <w:gridCol w:w="8039"/>
        <w:gridCol w:w="756"/>
      </w:tblGrid>
      <w:tr w:rsidR="00CC10A2" w:rsidRPr="00041D77" w:rsidTr="00041D77">
        <w:trPr>
          <w:cantSplit/>
        </w:trPr>
        <w:tc>
          <w:tcPr>
            <w:tcW w:w="9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  <w:b/>
                <w:bCs/>
                <w:lang w:eastAsia="fi-FI"/>
              </w:rPr>
              <w:t>Část 2 -</w:t>
            </w:r>
            <w:r w:rsidRPr="00041D77">
              <w:rPr>
                <w:rFonts w:eastAsia="Times New Roman" w:cstheme="minorHAnsi"/>
                <w:lang w:eastAsia="fi-FI"/>
              </w:rPr>
              <w:t xml:space="preserve"> </w:t>
            </w:r>
            <w:r w:rsidRPr="00041D77">
              <w:rPr>
                <w:rFonts w:eastAsia="Times New Roman" w:cstheme="minorHAnsi"/>
                <w:b/>
                <w:bCs/>
              </w:rPr>
              <w:t>Dovoz léčivých přípravků</w:t>
            </w:r>
          </w:p>
        </w:tc>
      </w:tr>
      <w:tr w:rsidR="00CC10A2" w:rsidRPr="00041D77" w:rsidTr="00150264">
        <w:trPr>
          <w:cantSplit/>
        </w:trPr>
        <w:tc>
          <w:tcPr>
            <w:tcW w:w="9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  <w:b/>
                <w:bCs/>
              </w:rPr>
              <w:t>ANO</w:t>
            </w:r>
          </w:p>
        </w:tc>
      </w:tr>
      <w:tr w:rsidR="00CC10A2" w:rsidRPr="00041D77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  <w:b/>
                <w:bCs/>
              </w:rPr>
              <w:t>2.1</w:t>
            </w: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  <w:b/>
                <w:bCs/>
              </w:rPr>
              <w:t>Kontrola jakosti dovážených léčivých přípravků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041D77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eastAsia="Times New Roman" w:cstheme="minorHAnsi"/>
                <w:i/>
              </w:rPr>
            </w:pPr>
            <w:r w:rsidRPr="00041D77">
              <w:rPr>
                <w:rFonts w:eastAsia="Times New Roman" w:cstheme="minorHAnsi"/>
                <w:i/>
              </w:rPr>
              <w:t>2.1.1 Mikrobiologické: zkouška na sterilitu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041D77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eastAsia="Times New Roman" w:cstheme="minorHAnsi"/>
                <w:i/>
              </w:rPr>
            </w:pPr>
            <w:r w:rsidRPr="00041D77">
              <w:rPr>
                <w:rFonts w:eastAsia="Times New Roman" w:cstheme="minorHAnsi"/>
                <w:i/>
              </w:rPr>
              <w:t>2.1.2 Mikrobiologické: mikrobiologická nezávadnost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041D77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eastAsia="Times New Roman" w:cstheme="minorHAnsi"/>
                <w:i/>
              </w:rPr>
            </w:pPr>
            <w:r w:rsidRPr="00041D77">
              <w:rPr>
                <w:rFonts w:eastAsia="Times New Roman" w:cstheme="minorHAnsi"/>
                <w:i/>
              </w:rPr>
              <w:t>2.1.3 Chemické/Fyzikální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041D77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eastAsia="Times New Roman" w:cstheme="minorHAnsi"/>
                <w:i/>
              </w:rPr>
            </w:pPr>
            <w:r w:rsidRPr="00041D77">
              <w:rPr>
                <w:rFonts w:eastAsia="Times New Roman" w:cstheme="minorHAnsi"/>
                <w:i/>
              </w:rPr>
              <w:t>2.1.4 Biologické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041D77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  <w:b/>
                <w:bCs/>
              </w:rPr>
              <w:t>2.2</w:t>
            </w: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D46CC0" w:rsidP="002753C0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eastAsia="Times New Roman" w:cstheme="minorHAnsi"/>
                <w:b/>
                <w:bCs/>
              </w:rPr>
            </w:pPr>
            <w:r>
              <w:rPr>
                <w:rFonts w:eastAsia="Times New Roman" w:cstheme="minorHAnsi"/>
                <w:b/>
                <w:bCs/>
              </w:rPr>
              <w:t xml:space="preserve">Certifikace </w:t>
            </w:r>
            <w:r w:rsidR="00CC10A2" w:rsidRPr="00041D77">
              <w:rPr>
                <w:rFonts w:eastAsia="Times New Roman" w:cstheme="minorHAnsi"/>
                <w:b/>
                <w:bCs/>
              </w:rPr>
              <w:t>šarží dovážených léčivých přípravků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041D77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eastAsia="Times New Roman" w:cstheme="minorHAnsi"/>
                <w:i/>
                <w:iCs/>
              </w:rPr>
            </w:pPr>
            <w:r w:rsidRPr="00041D77">
              <w:rPr>
                <w:rFonts w:eastAsia="Times New Roman" w:cstheme="minorHAnsi"/>
                <w:i/>
                <w:iCs/>
              </w:rPr>
              <w:t>2.2.1 Sterilní přípravky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041D77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2.2.1.1 Asepticky připravované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041D77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2.2.1.2 Terminálně sterilizované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041D77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eastAsia="Times New Roman" w:cstheme="minorHAnsi"/>
                <w:i/>
                <w:iCs/>
              </w:rPr>
            </w:pPr>
            <w:r w:rsidRPr="00041D77">
              <w:rPr>
                <w:rFonts w:eastAsia="Times New Roman" w:cstheme="minorHAnsi"/>
                <w:i/>
                <w:iCs/>
              </w:rPr>
              <w:t>2.2.2 Nesterilní přípravky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041D77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eastAsia="Times New Roman" w:cstheme="minorHAnsi"/>
                <w:i/>
                <w:iCs/>
              </w:rPr>
            </w:pPr>
            <w:r w:rsidRPr="00041D77">
              <w:rPr>
                <w:rFonts w:eastAsia="Times New Roman" w:cstheme="minorHAnsi"/>
                <w:i/>
                <w:iCs/>
              </w:rPr>
              <w:t>2.2.3 Biologické přípravky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041D77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2.2.3.1 Krevní deriváty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041D77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2.2.3.2 Imunologické přípravky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041D77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2.2.3.3 Přípravky pro buněčnou terapii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041D77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2.2.3.4 Přípravky pro genovou terapii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041D77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2.2.3.5 Biotechnologické přípravky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041D77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2.2.3.6 Lidské nebo zvířecí extrahované přípravky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041D77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2.2.3.7 Přípravky tkáňového inženýrství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041D77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2.2.3.8 Ostatní biologické </w:t>
            </w:r>
            <w:proofErr w:type="gramStart"/>
            <w:r w:rsidRPr="00041D77">
              <w:rPr>
                <w:rFonts w:eastAsia="Times New Roman" w:cstheme="minorHAnsi"/>
              </w:rPr>
              <w:t>přípravky - specifikujte</w:t>
            </w:r>
            <w:proofErr w:type="gramEnd"/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041D77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textAlignment w:val="baseline"/>
              <w:rPr>
                <w:rFonts w:eastAsia="Times New Roman" w:cstheme="minorHAnsi"/>
                <w:b/>
              </w:rPr>
            </w:pPr>
            <w:r w:rsidRPr="00041D77">
              <w:rPr>
                <w:rFonts w:eastAsia="Times New Roman" w:cstheme="minorHAnsi"/>
                <w:b/>
              </w:rPr>
              <w:t>2.3</w:t>
            </w: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eastAsia="Times New Roman" w:cstheme="minorHAnsi"/>
                <w:i/>
              </w:rPr>
            </w:pPr>
            <w:r w:rsidRPr="00041D77">
              <w:rPr>
                <w:rFonts w:eastAsia="Times New Roman" w:cstheme="minorHAnsi"/>
                <w:b/>
              </w:rPr>
              <w:t>Ostatní dovozní činnosti</w:t>
            </w:r>
            <w:r w:rsidRPr="00041D77">
              <w:rPr>
                <w:rFonts w:eastAsia="Times New Roman" w:cstheme="minorHAnsi"/>
                <w:i/>
              </w:rPr>
              <w:t xml:space="preserve"> </w:t>
            </w:r>
          </w:p>
          <w:p w:rsidR="00CC10A2" w:rsidRPr="00041D77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eastAsia="Times New Roman" w:cstheme="minorHAnsi"/>
                <w:sz w:val="18"/>
                <w:szCs w:val="18"/>
              </w:rPr>
            </w:pPr>
            <w:r w:rsidRPr="00041D77">
              <w:rPr>
                <w:rFonts w:eastAsia="Times New Roman" w:cstheme="minorHAnsi"/>
                <w:sz w:val="18"/>
                <w:szCs w:val="18"/>
              </w:rPr>
              <w:t>(jakékoli další dovozní činnosti, které nejsou zmíněny výše)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041D77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eastAsia="Times New Roman" w:cstheme="minorHAnsi"/>
                <w:i/>
              </w:rPr>
            </w:pPr>
            <w:r w:rsidRPr="00041D77">
              <w:rPr>
                <w:rFonts w:eastAsia="Times New Roman" w:cstheme="minorHAnsi"/>
                <w:i/>
              </w:rPr>
              <w:t xml:space="preserve">        2.3.1 Místo fyzického dovozu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041D77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eastAsia="Times New Roman" w:cstheme="minorHAnsi"/>
                <w:i/>
              </w:rPr>
            </w:pPr>
            <w:r w:rsidRPr="00041D77">
              <w:rPr>
                <w:rFonts w:eastAsia="Times New Roman" w:cstheme="minorHAnsi"/>
                <w:i/>
              </w:rPr>
              <w:t xml:space="preserve">        2.3.2 Dovoz meziproduktů, které procházejí dalším zpracováním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041D77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eastAsia="Times New Roman" w:cstheme="minorHAnsi"/>
                <w:i/>
              </w:rPr>
            </w:pPr>
            <w:r w:rsidRPr="00041D77">
              <w:rPr>
                <w:rFonts w:eastAsia="Times New Roman" w:cstheme="minorHAnsi"/>
                <w:i/>
              </w:rPr>
              <w:t xml:space="preserve">        2.3.3 Biologické léčivé látky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CC10A2" w:rsidRPr="00041D77" w:rsidTr="00150264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CC10A2" w:rsidP="00CC10A2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eastAsia="Times New Roman" w:cstheme="minorHAnsi"/>
                <w:i/>
              </w:rPr>
            </w:pPr>
            <w:r w:rsidRPr="00041D77">
              <w:rPr>
                <w:rFonts w:eastAsia="Times New Roman" w:cstheme="minorHAnsi"/>
                <w:i/>
              </w:rPr>
              <w:t xml:space="preserve">        2.3.4 </w:t>
            </w:r>
            <w:proofErr w:type="gramStart"/>
            <w:r w:rsidRPr="00041D77">
              <w:rPr>
                <w:rFonts w:eastAsia="Times New Roman" w:cstheme="minorHAnsi"/>
                <w:i/>
              </w:rPr>
              <w:t>Ostatní - specifikujte</w:t>
            </w:r>
            <w:proofErr w:type="gramEnd"/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0A2" w:rsidRPr="00041D77" w:rsidRDefault="00F1482F" w:rsidP="00CC1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10A2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</w:tbl>
    <w:p w:rsidR="00CC10A2" w:rsidRDefault="00CC10A2" w:rsidP="00041D77">
      <w:pPr>
        <w:spacing w:after="0"/>
      </w:pPr>
    </w:p>
    <w:p w:rsidR="00CC10A2" w:rsidRPr="00041D77" w:rsidRDefault="00CC10A2" w:rsidP="00041D77">
      <w:pPr>
        <w:spacing w:after="0"/>
        <w:rPr>
          <w:b/>
        </w:rPr>
      </w:pPr>
      <w:r w:rsidRPr="00041D77">
        <w:rPr>
          <w:b/>
        </w:rPr>
        <w:t>Jakákoli omezení nebo vysvětlení vztahující se k rozsahu dovozních operací:</w:t>
      </w:r>
    </w:p>
    <w:p w:rsidR="00041D77" w:rsidRDefault="00041D77" w:rsidP="00041D77">
      <w:pPr>
        <w:spacing w:after="0"/>
      </w:pPr>
    </w:p>
    <w:p w:rsidR="00041D77" w:rsidRDefault="00041D77">
      <w:r>
        <w:br w:type="page"/>
      </w:r>
    </w:p>
    <w:p w:rsidR="00F072F0" w:rsidRPr="00570EAA" w:rsidRDefault="00F072F0" w:rsidP="00570EAA">
      <w:pPr>
        <w:keepNext/>
        <w:overflowPunct w:val="0"/>
        <w:autoSpaceDE w:val="0"/>
        <w:autoSpaceDN w:val="0"/>
        <w:adjustRightInd w:val="0"/>
        <w:spacing w:after="0" w:line="240" w:lineRule="auto"/>
        <w:ind w:left="360" w:hanging="360"/>
        <w:jc w:val="center"/>
        <w:textAlignment w:val="baseline"/>
        <w:outlineLvl w:val="0"/>
        <w:rPr>
          <w:rFonts w:eastAsia="Times New Roman" w:cstheme="minorHAnsi"/>
          <w:b/>
          <w:bCs/>
          <w:kern w:val="28"/>
          <w:sz w:val="32"/>
          <w:szCs w:val="32"/>
        </w:rPr>
      </w:pPr>
      <w:r w:rsidRPr="00570EAA">
        <w:rPr>
          <w:rFonts w:eastAsia="Times New Roman" w:cstheme="minorHAnsi"/>
          <w:b/>
          <w:bCs/>
          <w:kern w:val="28"/>
          <w:sz w:val="32"/>
          <w:szCs w:val="32"/>
        </w:rPr>
        <w:lastRenderedPageBreak/>
        <w:t>Druh a rozsah výroby</w:t>
      </w:r>
    </w:p>
    <w:p w:rsidR="00F072F0" w:rsidRPr="00CC10A2" w:rsidRDefault="00F072F0" w:rsidP="00570EA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theme="minorHAnsi"/>
        </w:rPr>
      </w:pPr>
      <w:r w:rsidRPr="00CC10A2">
        <w:rPr>
          <w:rFonts w:eastAsia="Times New Roman" w:cstheme="minorHAnsi"/>
        </w:rPr>
        <w:t>(vyplňte pro každé požadované místo výroby a kontroly jakosti)</w:t>
      </w:r>
    </w:p>
    <w:p w:rsidR="00F072F0" w:rsidRPr="00CC10A2" w:rsidRDefault="00F072F0" w:rsidP="00F072F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theme="minorHAnsi"/>
        </w:rPr>
      </w:pPr>
    </w:p>
    <w:p w:rsidR="00F072F0" w:rsidRPr="00CC10A2" w:rsidRDefault="00F072F0" w:rsidP="00F072F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theme="minorHAnsi"/>
          <w:b/>
        </w:rPr>
      </w:pPr>
      <w:r w:rsidRPr="00CC10A2">
        <w:rPr>
          <w:rFonts w:eastAsia="Times New Roman" w:cstheme="minorHAnsi"/>
          <w:b/>
        </w:rPr>
        <w:t>Název žadatele:</w:t>
      </w:r>
    </w:p>
    <w:p w:rsidR="00F072F0" w:rsidRPr="00CC10A2" w:rsidRDefault="00F072F0" w:rsidP="00F072F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theme="minorHAnsi"/>
          <w:b/>
        </w:rPr>
      </w:pPr>
    </w:p>
    <w:p w:rsidR="00F072F0" w:rsidRPr="00CC10A2" w:rsidRDefault="00F072F0" w:rsidP="00F072F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theme="minorHAnsi"/>
          <w:b/>
        </w:rPr>
      </w:pPr>
      <w:r w:rsidRPr="00CC10A2">
        <w:rPr>
          <w:rFonts w:eastAsia="Times New Roman" w:cstheme="minorHAnsi"/>
          <w:b/>
        </w:rPr>
        <w:t>Sídlo:</w:t>
      </w:r>
    </w:p>
    <w:p w:rsidR="00F072F0" w:rsidRPr="00CC10A2" w:rsidRDefault="00F072F0" w:rsidP="00F072F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theme="minorHAnsi"/>
        </w:rPr>
      </w:pPr>
    </w:p>
    <w:p w:rsidR="00041D77" w:rsidRPr="00041D77" w:rsidRDefault="00041D77" w:rsidP="00041D77">
      <w:pPr>
        <w:tabs>
          <w:tab w:val="left" w:pos="396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  <w:b/>
          <w:bCs/>
        </w:rPr>
      </w:pPr>
      <w:r w:rsidRPr="00041D77">
        <w:rPr>
          <w:rFonts w:eastAsia="Times New Roman" w:cstheme="minorHAnsi"/>
          <w:b/>
          <w:bCs/>
        </w:rPr>
        <w:t>Název a adresa místa výroby:</w:t>
      </w:r>
    </w:p>
    <w:p w:rsidR="00041D77" w:rsidRPr="00041D77" w:rsidRDefault="00041D77" w:rsidP="00041D77">
      <w:pPr>
        <w:tabs>
          <w:tab w:val="left" w:pos="396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</w:rPr>
      </w:pPr>
    </w:p>
    <w:tbl>
      <w:tblPr>
        <w:tblW w:w="9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792"/>
      </w:tblGrid>
      <w:tr w:rsidR="00041D77" w:rsidRPr="00041D77" w:rsidTr="00F072F0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  <w:b/>
                <w:bCs/>
              </w:rPr>
              <w:fldChar w:fldCharType="begin">
                <w:ffData>
                  <w:name w:val="Zaškrtávací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Zaškrtávací30"/>
            <w:r w:rsidR="00041D77" w:rsidRPr="00041D77">
              <w:rPr>
                <w:rFonts w:eastAsia="Times New Roman" w:cstheme="minorHAnsi"/>
                <w:b/>
                <w:bCs/>
              </w:rPr>
              <w:instrText xml:space="preserve"> FORMCHECKBOX </w:instrText>
            </w:r>
            <w:r w:rsidR="00C2769C">
              <w:rPr>
                <w:rFonts w:eastAsia="Times New Roman" w:cstheme="minorHAnsi"/>
                <w:b/>
                <w:bCs/>
              </w:rPr>
            </w:r>
            <w:r w:rsidR="00C2769C">
              <w:rPr>
                <w:rFonts w:eastAsia="Times New Roman" w:cstheme="minorHAnsi"/>
                <w:b/>
                <w:bCs/>
              </w:rPr>
              <w:fldChar w:fldCharType="separate"/>
            </w:r>
            <w:r w:rsidRPr="00041D77">
              <w:rPr>
                <w:rFonts w:eastAsia="Times New Roman" w:cstheme="minorHAnsi"/>
                <w:b/>
                <w:bCs/>
              </w:rPr>
              <w:fldChar w:fldCharType="end"/>
            </w:r>
            <w:bookmarkEnd w:id="6"/>
            <w:r w:rsidR="00041D77" w:rsidRPr="00041D77">
              <w:rPr>
                <w:rFonts w:eastAsia="Times New Roman" w:cstheme="minorHAnsi"/>
                <w:b/>
                <w:bCs/>
              </w:rPr>
              <w:t xml:space="preserve"> Humánní hodnocené léčivé přípravky </w:t>
            </w:r>
          </w:p>
        </w:tc>
      </w:tr>
    </w:tbl>
    <w:p w:rsidR="00041D77" w:rsidRPr="00041D77" w:rsidRDefault="00041D77" w:rsidP="00041D7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</w:rPr>
      </w:pPr>
      <w:r w:rsidRPr="00041D77">
        <w:rPr>
          <w:rFonts w:eastAsia="Times New Roman" w:cstheme="minorHAnsi"/>
        </w:rPr>
        <w:tab/>
      </w:r>
    </w:p>
    <w:tbl>
      <w:tblPr>
        <w:tblW w:w="9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792"/>
      </w:tblGrid>
      <w:tr w:rsidR="00041D77" w:rsidRPr="00041D77" w:rsidTr="00F072F0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  <w:b/>
                <w:bCs/>
              </w:rPr>
              <w:fldChar w:fldCharType="begin">
                <w:ffData>
                  <w:name w:val="Zaškrtávací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Zaškrtávací31"/>
            <w:r w:rsidR="00041D77" w:rsidRPr="00041D77">
              <w:rPr>
                <w:rFonts w:eastAsia="Times New Roman" w:cstheme="minorHAnsi"/>
                <w:b/>
                <w:bCs/>
              </w:rPr>
              <w:instrText xml:space="preserve"> FORMCHECKBOX </w:instrText>
            </w:r>
            <w:r w:rsidR="00C2769C">
              <w:rPr>
                <w:rFonts w:eastAsia="Times New Roman" w:cstheme="minorHAnsi"/>
                <w:b/>
                <w:bCs/>
              </w:rPr>
            </w:r>
            <w:r w:rsidR="00C2769C">
              <w:rPr>
                <w:rFonts w:eastAsia="Times New Roman" w:cstheme="minorHAnsi"/>
                <w:b/>
                <w:bCs/>
              </w:rPr>
              <w:fldChar w:fldCharType="separate"/>
            </w:r>
            <w:r w:rsidRPr="00041D77">
              <w:rPr>
                <w:rFonts w:eastAsia="Times New Roman" w:cstheme="minorHAnsi"/>
                <w:b/>
                <w:bCs/>
              </w:rPr>
              <w:fldChar w:fldCharType="end"/>
            </w:r>
            <w:bookmarkEnd w:id="7"/>
            <w:r w:rsidR="00041D77" w:rsidRPr="00041D77">
              <w:rPr>
                <w:rFonts w:eastAsia="Times New Roman" w:cstheme="minorHAnsi"/>
                <w:b/>
                <w:bCs/>
              </w:rPr>
              <w:t xml:space="preserve"> Výrobní operace hodnocených léčivých přípravků (podle části 1) </w:t>
            </w:r>
          </w:p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  <w:b/>
                <w:bCs/>
              </w:rPr>
              <w:fldChar w:fldCharType="begin">
                <w:ffData>
                  <w:name w:val="Zaškrtávací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32"/>
            <w:r w:rsidR="00041D77" w:rsidRPr="00041D77">
              <w:rPr>
                <w:rFonts w:eastAsia="Times New Roman" w:cstheme="minorHAnsi"/>
                <w:b/>
                <w:bCs/>
              </w:rPr>
              <w:instrText xml:space="preserve"> FORMCHECKBOX </w:instrText>
            </w:r>
            <w:r w:rsidR="00C2769C">
              <w:rPr>
                <w:rFonts w:eastAsia="Times New Roman" w:cstheme="minorHAnsi"/>
                <w:b/>
                <w:bCs/>
              </w:rPr>
            </w:r>
            <w:r w:rsidR="00C2769C">
              <w:rPr>
                <w:rFonts w:eastAsia="Times New Roman" w:cstheme="minorHAnsi"/>
                <w:b/>
                <w:bCs/>
              </w:rPr>
              <w:fldChar w:fldCharType="separate"/>
            </w:r>
            <w:r w:rsidRPr="00041D77">
              <w:rPr>
                <w:rFonts w:eastAsia="Times New Roman" w:cstheme="minorHAnsi"/>
                <w:b/>
                <w:bCs/>
              </w:rPr>
              <w:fldChar w:fldCharType="end"/>
            </w:r>
            <w:bookmarkEnd w:id="8"/>
            <w:r w:rsidR="00041D77" w:rsidRPr="00041D77">
              <w:rPr>
                <w:rFonts w:eastAsia="Times New Roman" w:cstheme="minorHAnsi"/>
                <w:b/>
                <w:bCs/>
              </w:rPr>
              <w:t xml:space="preserve"> Dovoz hodnocených léčivých přípravků (podle části 2)</w:t>
            </w:r>
          </w:p>
        </w:tc>
      </w:tr>
    </w:tbl>
    <w:p w:rsidR="00041D77" w:rsidRPr="00041D77" w:rsidRDefault="00041D77" w:rsidP="00041D7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97"/>
        <w:gridCol w:w="8039"/>
        <w:gridCol w:w="756"/>
      </w:tblGrid>
      <w:tr w:rsidR="00041D77" w:rsidRPr="00041D77" w:rsidTr="00041D77">
        <w:trPr>
          <w:cantSplit/>
        </w:trPr>
        <w:tc>
          <w:tcPr>
            <w:tcW w:w="9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  <w:b/>
                <w:lang w:eastAsia="fi-FI"/>
              </w:rPr>
            </w:pPr>
            <w:r w:rsidRPr="00041D77">
              <w:rPr>
                <w:rFonts w:eastAsia="Times New Roman" w:cstheme="minorHAnsi"/>
                <w:b/>
                <w:lang w:eastAsia="fi-FI"/>
              </w:rPr>
              <w:t>Část 1 – Výrobní operace hodnocených léčivých přípravků</w:t>
            </w:r>
          </w:p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sz w:val="18"/>
                <w:szCs w:val="18"/>
              </w:rPr>
            </w:pPr>
            <w:r w:rsidRPr="00041D77">
              <w:rPr>
                <w:rFonts w:eastAsia="Times New Roman" w:cstheme="minorHAnsi"/>
                <w:sz w:val="18"/>
                <w:szCs w:val="18"/>
              </w:rPr>
              <w:t xml:space="preserve">Pro příslušný typ přípravku a lékovou formu (vztahuje se na všechny sekce části 1 kromě sekcí 1.5.2 a 1.6) uveďte, zda společnost vyrábí přípravky se speciálními požadavky: </w:t>
            </w:r>
          </w:p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sz w:val="18"/>
                <w:szCs w:val="18"/>
              </w:rPr>
            </w:pPr>
            <w:r w:rsidRPr="00041D77">
              <w:rPr>
                <w:rFonts w:eastAsia="Times New Roman" w:cstheme="minorHAnsi"/>
                <w:sz w:val="18"/>
                <w:szCs w:val="18"/>
              </w:rPr>
              <w:t xml:space="preserve">1 </w:t>
            </w:r>
            <w:r w:rsidRPr="00041D77">
              <w:rPr>
                <w:rFonts w:eastAsia="Times New Roman" w:cstheme="minorHAnsi"/>
                <w:sz w:val="18"/>
                <w:szCs w:val="18"/>
              </w:rPr>
              <w:tab/>
              <w:t>Beta-</w:t>
            </w:r>
            <w:proofErr w:type="spellStart"/>
            <w:r w:rsidRPr="00041D77">
              <w:rPr>
                <w:rFonts w:eastAsia="Times New Roman" w:cstheme="minorHAnsi"/>
                <w:sz w:val="18"/>
                <w:szCs w:val="18"/>
              </w:rPr>
              <w:t>laktamová</w:t>
            </w:r>
            <w:proofErr w:type="spellEnd"/>
            <w:r w:rsidRPr="00041D77">
              <w:rPr>
                <w:rFonts w:eastAsia="Times New Roman" w:cstheme="minorHAnsi"/>
                <w:sz w:val="18"/>
                <w:szCs w:val="18"/>
              </w:rPr>
              <w:t xml:space="preserve"> antibiotika</w:t>
            </w:r>
          </w:p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sz w:val="18"/>
                <w:szCs w:val="18"/>
              </w:rPr>
            </w:pPr>
            <w:r w:rsidRPr="00041D77">
              <w:rPr>
                <w:rFonts w:eastAsia="Times New Roman" w:cstheme="minorHAnsi"/>
                <w:sz w:val="18"/>
                <w:szCs w:val="18"/>
              </w:rPr>
              <w:t xml:space="preserve">2 </w:t>
            </w:r>
            <w:r w:rsidRPr="00041D77">
              <w:rPr>
                <w:rFonts w:eastAsia="Times New Roman" w:cstheme="minorHAnsi"/>
                <w:sz w:val="18"/>
                <w:szCs w:val="18"/>
              </w:rPr>
              <w:tab/>
              <w:t>Jiná vysoce senzibilizující antibiotika</w:t>
            </w:r>
          </w:p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sz w:val="18"/>
                <w:szCs w:val="18"/>
              </w:rPr>
            </w:pPr>
            <w:r w:rsidRPr="00041D77">
              <w:rPr>
                <w:rFonts w:eastAsia="Times New Roman" w:cstheme="minorHAnsi"/>
                <w:sz w:val="18"/>
                <w:szCs w:val="18"/>
              </w:rPr>
              <w:t xml:space="preserve">3 </w:t>
            </w:r>
            <w:r w:rsidRPr="00041D77">
              <w:rPr>
                <w:rFonts w:eastAsia="Times New Roman" w:cstheme="minorHAnsi"/>
                <w:sz w:val="18"/>
                <w:szCs w:val="18"/>
              </w:rPr>
              <w:tab/>
              <w:t>Živé buňky</w:t>
            </w:r>
          </w:p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sz w:val="18"/>
                <w:szCs w:val="18"/>
              </w:rPr>
            </w:pPr>
            <w:r w:rsidRPr="00041D77">
              <w:rPr>
                <w:rFonts w:eastAsia="Times New Roman" w:cstheme="minorHAnsi"/>
                <w:sz w:val="18"/>
                <w:szCs w:val="18"/>
              </w:rPr>
              <w:t xml:space="preserve">4 </w:t>
            </w:r>
            <w:r w:rsidRPr="00041D77">
              <w:rPr>
                <w:rFonts w:eastAsia="Times New Roman" w:cstheme="minorHAnsi"/>
                <w:sz w:val="18"/>
                <w:szCs w:val="18"/>
              </w:rPr>
              <w:tab/>
              <w:t>Patogeny (BSL 3 nebo 4)</w:t>
            </w:r>
          </w:p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sz w:val="18"/>
                <w:szCs w:val="18"/>
              </w:rPr>
            </w:pPr>
            <w:r w:rsidRPr="00041D77">
              <w:rPr>
                <w:rFonts w:eastAsia="Times New Roman" w:cstheme="minorHAnsi"/>
                <w:sz w:val="18"/>
                <w:szCs w:val="18"/>
              </w:rPr>
              <w:t xml:space="preserve">5 </w:t>
            </w:r>
            <w:r w:rsidRPr="00041D77">
              <w:rPr>
                <w:rFonts w:eastAsia="Times New Roman" w:cstheme="minorHAnsi"/>
                <w:sz w:val="18"/>
                <w:szCs w:val="18"/>
              </w:rPr>
              <w:tab/>
              <w:t>Radiofarmaka</w:t>
            </w:r>
          </w:p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sz w:val="18"/>
                <w:szCs w:val="18"/>
              </w:rPr>
            </w:pPr>
            <w:r w:rsidRPr="00041D77">
              <w:rPr>
                <w:rFonts w:eastAsia="Times New Roman" w:cstheme="minorHAnsi"/>
                <w:sz w:val="18"/>
                <w:szCs w:val="18"/>
              </w:rPr>
              <w:t xml:space="preserve">(6 </w:t>
            </w:r>
            <w:r w:rsidRPr="00041D77">
              <w:rPr>
                <w:rFonts w:eastAsia="Times New Roman" w:cstheme="minorHAnsi"/>
                <w:sz w:val="18"/>
                <w:szCs w:val="18"/>
              </w:rPr>
              <w:tab/>
            </w:r>
            <w:proofErr w:type="spellStart"/>
            <w:r w:rsidRPr="00041D77">
              <w:rPr>
                <w:rFonts w:eastAsia="Times New Roman" w:cstheme="minorHAnsi"/>
                <w:sz w:val="18"/>
                <w:szCs w:val="18"/>
              </w:rPr>
              <w:t>Ektoparazitika</w:t>
            </w:r>
            <w:proofErr w:type="spellEnd"/>
            <w:r w:rsidRPr="00041D77">
              <w:rPr>
                <w:rFonts w:eastAsia="Times New Roman" w:cstheme="minorHAnsi"/>
                <w:sz w:val="18"/>
                <w:szCs w:val="18"/>
              </w:rPr>
              <w:t>)</w:t>
            </w:r>
          </w:p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  <w:sz w:val="18"/>
                <w:szCs w:val="18"/>
              </w:rPr>
              <w:t xml:space="preserve">7 </w:t>
            </w:r>
            <w:r w:rsidRPr="00041D77">
              <w:rPr>
                <w:rFonts w:eastAsia="Times New Roman" w:cstheme="minorHAnsi"/>
                <w:sz w:val="18"/>
                <w:szCs w:val="18"/>
              </w:rPr>
              <w:tab/>
              <w:t>Jiné: specifikujte</w:t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70"/>
              <w:textAlignment w:val="baseline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  <w:b/>
                <w:bCs/>
              </w:rPr>
              <w:t>ANO</w:t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  <w:b/>
                <w:bCs/>
              </w:rPr>
              <w:t>1.1</w:t>
            </w: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70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  <w:b/>
                <w:bCs/>
              </w:rPr>
              <w:t>Sterilní hodnocené léčivé přípravky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651" w:hanging="651"/>
              <w:jc w:val="both"/>
              <w:textAlignment w:val="baseline"/>
              <w:rPr>
                <w:rFonts w:eastAsia="Times New Roman" w:cstheme="minorHAnsi"/>
                <w:i/>
                <w:iCs/>
              </w:rPr>
            </w:pPr>
            <w:r w:rsidRPr="00041D77">
              <w:rPr>
                <w:rFonts w:eastAsia="Times New Roman" w:cstheme="minorHAnsi"/>
                <w:i/>
                <w:iCs/>
              </w:rPr>
              <w:t>1.1.1 Asepticky připravované (výrobní operace pro následující lékové formy)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spacing w:after="0" w:line="240" w:lineRule="auto"/>
              <w:ind w:left="443"/>
              <w:jc w:val="both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1.1.1.1 Velkoobjemové tekuté lékové formy </w:t>
            </w:r>
            <w:r w:rsidRPr="00041D77">
              <w:rPr>
                <w:rFonts w:eastAsia="Times New Roman" w:cstheme="minorHAnsi"/>
                <w:sz w:val="18"/>
                <w:szCs w:val="18"/>
              </w:rPr>
              <w:t>(o objemu 100 ml a více)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spacing w:after="0" w:line="240" w:lineRule="auto"/>
              <w:ind w:left="443"/>
              <w:jc w:val="both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1.1.1.2 </w:t>
            </w:r>
            <w:proofErr w:type="spellStart"/>
            <w:r w:rsidRPr="00041D77">
              <w:rPr>
                <w:rFonts w:eastAsia="Times New Roman" w:cstheme="minorHAnsi"/>
              </w:rPr>
              <w:t>Lyofilizáty</w:t>
            </w:r>
            <w:proofErr w:type="spellEnd"/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spacing w:after="0" w:line="240" w:lineRule="auto"/>
              <w:ind w:left="443"/>
              <w:jc w:val="both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>1.1.1.3 Polotuhé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spacing w:after="0" w:line="240" w:lineRule="auto"/>
              <w:ind w:left="443"/>
              <w:jc w:val="both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1.1.1.4 Maloobjemové tekuté lékové formy </w:t>
            </w:r>
            <w:r w:rsidRPr="00041D77">
              <w:rPr>
                <w:rFonts w:eastAsia="Times New Roman" w:cstheme="minorHAnsi"/>
                <w:sz w:val="18"/>
                <w:szCs w:val="18"/>
              </w:rPr>
              <w:t>(o objemu do 100 ml)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spacing w:after="0" w:line="240" w:lineRule="auto"/>
              <w:ind w:left="443"/>
              <w:jc w:val="both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>1.1.1.5 Tuhé a implantáty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spacing w:after="0" w:line="240" w:lineRule="auto"/>
              <w:ind w:left="443"/>
              <w:jc w:val="both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1.1.1.6 Ostatní asepticky připravované </w:t>
            </w:r>
            <w:proofErr w:type="gramStart"/>
            <w:r w:rsidRPr="00041D77">
              <w:rPr>
                <w:rFonts w:eastAsia="Times New Roman" w:cstheme="minorHAnsi"/>
              </w:rPr>
              <w:t>přípravky - specifikujte</w:t>
            </w:r>
            <w:proofErr w:type="gramEnd"/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651" w:hanging="651"/>
              <w:jc w:val="both"/>
              <w:textAlignment w:val="baseline"/>
              <w:rPr>
                <w:rFonts w:eastAsia="Times New Roman" w:cstheme="minorHAnsi"/>
                <w:i/>
                <w:iCs/>
              </w:rPr>
            </w:pPr>
            <w:r w:rsidRPr="00041D77">
              <w:rPr>
                <w:rFonts w:eastAsia="Times New Roman" w:cstheme="minorHAnsi"/>
                <w:i/>
                <w:iCs/>
              </w:rPr>
              <w:t>1.1.2 Terminálně sterilizované (výrobní operace pro následující lékové formy)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1.1.2.1 Velkoobjemové tekuté lékové formy </w:t>
            </w:r>
            <w:r w:rsidRPr="00041D77">
              <w:rPr>
                <w:rFonts w:eastAsia="Times New Roman" w:cstheme="minorHAnsi"/>
                <w:sz w:val="18"/>
                <w:szCs w:val="18"/>
              </w:rPr>
              <w:t>(o objemu 100 ml a více)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1.1.2.2 Polotuhé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1.1.2.3 Maloobjemové tekuté lékové formy </w:t>
            </w:r>
            <w:r w:rsidRPr="00041D77">
              <w:rPr>
                <w:rFonts w:eastAsia="Times New Roman" w:cstheme="minorHAnsi"/>
                <w:sz w:val="18"/>
                <w:szCs w:val="18"/>
              </w:rPr>
              <w:t>(o objemu do 100 ml)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1.1.2.4 Tuhé a implantáty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1.1.2.5 Ostatní terminálně sterilizované </w:t>
            </w:r>
            <w:proofErr w:type="gramStart"/>
            <w:r w:rsidRPr="00041D77">
              <w:rPr>
                <w:rFonts w:eastAsia="Times New Roman" w:cstheme="minorHAnsi"/>
              </w:rPr>
              <w:t>přípravky - specifikujte</w:t>
            </w:r>
            <w:proofErr w:type="gramEnd"/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2753C0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i/>
                <w:iCs/>
              </w:rPr>
            </w:pPr>
            <w:r w:rsidRPr="00041D77">
              <w:rPr>
                <w:rFonts w:eastAsia="Times New Roman" w:cstheme="minorHAnsi"/>
                <w:i/>
                <w:iCs/>
              </w:rPr>
              <w:t xml:space="preserve">1.1.3 </w:t>
            </w:r>
            <w:r w:rsidR="00D46CC0">
              <w:rPr>
                <w:rFonts w:eastAsia="Times New Roman" w:cstheme="minorHAnsi"/>
                <w:i/>
                <w:iCs/>
              </w:rPr>
              <w:t xml:space="preserve">Certifikace </w:t>
            </w:r>
            <w:r w:rsidRPr="00041D77">
              <w:rPr>
                <w:rFonts w:eastAsia="Times New Roman" w:cstheme="minorHAnsi"/>
                <w:i/>
                <w:iCs/>
              </w:rPr>
              <w:t>šarží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  <w:b/>
                <w:bCs/>
              </w:rPr>
              <w:t>1.2</w:t>
            </w: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  <w:b/>
                <w:bCs/>
              </w:rPr>
              <w:t>Nesterilní hodnocené léčivé přípravky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i/>
              </w:rPr>
            </w:pPr>
            <w:r w:rsidRPr="00041D77">
              <w:rPr>
                <w:rFonts w:eastAsia="Times New Roman" w:cstheme="minorHAnsi"/>
                <w:i/>
              </w:rPr>
              <w:t>1.2.1 Nesterilní přípravky (výrobní operace pro následující lékové formy)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1.2.1.1 Tvrdé tobolky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1.2.1.2 Měkké tobolky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1.2.1.3 Žvýkací gumy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1.2.1.4 Impregnované matrice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1.2.1.5 Tekuté pro vnější užití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1.2.1.6 Tekuté pro vnitřní užití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1.2.1.7 Medicinální plyny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1.2.1.8 Ostatní tuhé lékové formy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1.2.1.9 Přípravky v tlakovém obalu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1.2.1.10 Radionuklidové generátory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1.2.1.11 Polotuhé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1.2.1.12 Čípky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1.2.1.13 Tablety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1.2.1.14 </w:t>
            </w:r>
            <w:proofErr w:type="spellStart"/>
            <w:r w:rsidRPr="00041D77">
              <w:rPr>
                <w:rFonts w:eastAsia="Times New Roman" w:cstheme="minorHAnsi"/>
              </w:rPr>
              <w:t>Transdermální</w:t>
            </w:r>
            <w:proofErr w:type="spellEnd"/>
            <w:r w:rsidRPr="00041D77">
              <w:rPr>
                <w:rFonts w:eastAsia="Times New Roman" w:cstheme="minorHAnsi"/>
              </w:rPr>
              <w:t xml:space="preserve"> náplasti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1.2.1.15 Ostatní nesterilní léčivé </w:t>
            </w:r>
            <w:proofErr w:type="gramStart"/>
            <w:r w:rsidRPr="00041D77">
              <w:rPr>
                <w:rFonts w:eastAsia="Times New Roman" w:cstheme="minorHAnsi"/>
              </w:rPr>
              <w:t>přípravky - specifikujte</w:t>
            </w:r>
            <w:proofErr w:type="gramEnd"/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2753C0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i/>
                <w:iCs/>
              </w:rPr>
            </w:pPr>
            <w:r w:rsidRPr="00041D77">
              <w:rPr>
                <w:rFonts w:eastAsia="Times New Roman" w:cstheme="minorHAnsi"/>
                <w:i/>
                <w:iCs/>
              </w:rPr>
              <w:t xml:space="preserve">1.2.2 </w:t>
            </w:r>
            <w:r w:rsidR="00D46CC0">
              <w:rPr>
                <w:rFonts w:eastAsia="Times New Roman" w:cstheme="minorHAnsi"/>
                <w:i/>
                <w:iCs/>
              </w:rPr>
              <w:t xml:space="preserve">Certifikace </w:t>
            </w:r>
            <w:r w:rsidRPr="00041D77">
              <w:rPr>
                <w:rFonts w:eastAsia="Times New Roman" w:cstheme="minorHAnsi"/>
                <w:i/>
                <w:iCs/>
              </w:rPr>
              <w:t>šarží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  <w:b/>
                <w:bCs/>
              </w:rPr>
              <w:t>1.3</w:t>
            </w: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  <w:b/>
                <w:bCs/>
              </w:rPr>
              <w:t>Biologické hodnocené léčivé přípravky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i/>
                <w:iCs/>
              </w:rPr>
            </w:pPr>
            <w:r w:rsidRPr="00041D77">
              <w:rPr>
                <w:rFonts w:eastAsia="Times New Roman" w:cstheme="minorHAnsi"/>
                <w:i/>
                <w:iCs/>
              </w:rPr>
              <w:t>1.3.1 Biologické přípravky (typy přípravků)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1.3.1.1 Krevní deriváty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1.3.1.2 Imunologické přípravky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1.3.1.3 Přípravky pro buněčnou terapii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1.3.1.4 Přípravky pro genovou terapii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1.3.1.5 Biotechnologické přípravky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1.3.1.6 Lidské nebo zvířecí extrahované přípravky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1.3.1.7 Přípravky tkáňového inženýrství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1.3.1.8 Ostatní biologické léčivé </w:t>
            </w:r>
            <w:proofErr w:type="gramStart"/>
            <w:r w:rsidRPr="00041D77">
              <w:rPr>
                <w:rFonts w:eastAsia="Times New Roman" w:cstheme="minorHAnsi"/>
              </w:rPr>
              <w:t>přípravky - specifikujte</w:t>
            </w:r>
            <w:proofErr w:type="gramEnd"/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i/>
                <w:iCs/>
              </w:rPr>
            </w:pPr>
            <w:r w:rsidRPr="00041D77">
              <w:rPr>
                <w:rFonts w:eastAsia="Times New Roman" w:cstheme="minorHAnsi"/>
                <w:i/>
                <w:iCs/>
              </w:rPr>
              <w:t xml:space="preserve">1.3.2 </w:t>
            </w:r>
            <w:r w:rsidR="00D46CC0">
              <w:rPr>
                <w:rFonts w:eastAsia="Times New Roman" w:cstheme="minorHAnsi"/>
                <w:i/>
                <w:iCs/>
              </w:rPr>
              <w:t xml:space="preserve">Certifikace </w:t>
            </w:r>
            <w:r w:rsidRPr="00041D77">
              <w:rPr>
                <w:rFonts w:eastAsia="Times New Roman" w:cstheme="minorHAnsi"/>
                <w:i/>
                <w:iCs/>
              </w:rPr>
              <w:t>šarží (typy přípravků)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1.3.2.1 Krevní deriváty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1.3.2.2 Imunologické přípravky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1.3.2.3 Přípravky pro buněčnou terapii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1.3.2.4 Přípravky pro genovou terapii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1.3.2.5 Biotechnologické přípravky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1.3.2.6 Lidské nebo zvířecí extrahované přípravky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1.3.2.7 Přípravky tkáňového inženýrství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1.3.2.8 Ostatní biologické léčivé </w:t>
            </w:r>
            <w:proofErr w:type="gramStart"/>
            <w:r w:rsidRPr="00041D77">
              <w:rPr>
                <w:rFonts w:eastAsia="Times New Roman" w:cstheme="minorHAnsi"/>
              </w:rPr>
              <w:t>přípravky - specifikujte</w:t>
            </w:r>
            <w:proofErr w:type="gramEnd"/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  <w:b/>
                <w:bCs/>
              </w:rPr>
              <w:t>1.4</w:t>
            </w: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  <w:b/>
                <w:bCs/>
              </w:rPr>
              <w:t xml:space="preserve">Ostatní hodnocené léčivé přípravky nebo výrobní činnosti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i/>
              </w:rPr>
            </w:pPr>
            <w:r w:rsidRPr="00041D77">
              <w:rPr>
                <w:rFonts w:eastAsia="Times New Roman" w:cstheme="minorHAnsi"/>
                <w:i/>
              </w:rPr>
              <w:t>1.4.1 Výroba: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1.4.1.1 Rostlinných léčivých přípravků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1.4.1.2 Homeopatických přípravků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1.4.1.3 </w:t>
            </w:r>
            <w:proofErr w:type="gramStart"/>
            <w:r w:rsidRPr="00041D77">
              <w:rPr>
                <w:rFonts w:eastAsia="Times New Roman" w:cstheme="minorHAnsi"/>
              </w:rPr>
              <w:t>Ostatní - specifikujte</w:t>
            </w:r>
            <w:proofErr w:type="gramEnd"/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i/>
              </w:rPr>
            </w:pPr>
            <w:r w:rsidRPr="00041D77">
              <w:rPr>
                <w:rFonts w:eastAsia="Times New Roman" w:cstheme="minorHAnsi"/>
                <w:i/>
              </w:rPr>
              <w:t>1.4.2 Sterilizace léčivých látek/pomocných látek/ konečných přípravků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1.4.2.1 Filtrací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1.4.2.2 Suchým teplem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1.4.2.3 Vlhkým teplem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1.4.2.4 Chemicky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1.4.2.5 Gama zářením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1.4.2.6 Elektronovým tokem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i/>
              </w:rPr>
            </w:pPr>
            <w:r w:rsidRPr="00041D77">
              <w:rPr>
                <w:rFonts w:eastAsia="Times New Roman" w:cstheme="minorHAnsi"/>
                <w:i/>
              </w:rPr>
              <w:t xml:space="preserve">1.4.3 </w:t>
            </w:r>
            <w:proofErr w:type="gramStart"/>
            <w:r w:rsidRPr="00041D77">
              <w:rPr>
                <w:rFonts w:eastAsia="Times New Roman" w:cstheme="minorHAnsi"/>
                <w:i/>
              </w:rPr>
              <w:t>Ostatní - specifikujte</w:t>
            </w:r>
            <w:proofErr w:type="gramEnd"/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  <w:b/>
                <w:bCs/>
              </w:rPr>
              <w:t>1.5</w:t>
            </w: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  <w:b/>
                <w:bCs/>
              </w:rPr>
              <w:t>Balení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i/>
                <w:iCs/>
              </w:rPr>
            </w:pPr>
            <w:r w:rsidRPr="00041D77">
              <w:rPr>
                <w:rFonts w:eastAsia="Times New Roman" w:cstheme="minorHAnsi"/>
                <w:i/>
                <w:iCs/>
              </w:rPr>
              <w:t>1.5.1 Primární balení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1.5.1.1 Tvrdé tobolky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1.5.1.2 Měkké tobolky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1.5.1.3 Žvýkací gumy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1.5.1.4 Impregnované matrice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1.5.1.5 Tekuté pro vnější užití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1.5.1.6 Tekuté pro vnitřní užití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1.5.1.7 Medicinální plyny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1.5.1.8 Ostatní tuhé lékové formy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1.5.1.9 Přípravky v tlakovém obalu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1.5.1.10 Radionuklidové generátory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1.5.1.11 Polotuhé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1.5.1.12 Čípky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1.5.1.13 Tablety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1.5.1.14 </w:t>
            </w:r>
            <w:proofErr w:type="spellStart"/>
            <w:r w:rsidRPr="00041D77">
              <w:rPr>
                <w:rFonts w:eastAsia="Times New Roman" w:cstheme="minorHAnsi"/>
              </w:rPr>
              <w:t>Transdermální</w:t>
            </w:r>
            <w:proofErr w:type="spellEnd"/>
            <w:r w:rsidRPr="00041D77">
              <w:rPr>
                <w:rFonts w:eastAsia="Times New Roman" w:cstheme="minorHAnsi"/>
              </w:rPr>
              <w:t xml:space="preserve"> náplasti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</w:rPr>
            </w:pPr>
            <w:r w:rsidRPr="00041D77">
              <w:rPr>
                <w:rFonts w:eastAsia="Times New Roman" w:cstheme="minorHAnsi"/>
              </w:rPr>
              <w:t xml:space="preserve">        1.5.1.15 Ostatní nesterilní léčivé </w:t>
            </w:r>
            <w:proofErr w:type="gramStart"/>
            <w:r w:rsidRPr="00041D77">
              <w:rPr>
                <w:rFonts w:eastAsia="Times New Roman" w:cstheme="minorHAnsi"/>
              </w:rPr>
              <w:t>přípravky - specifikujte</w:t>
            </w:r>
            <w:proofErr w:type="gramEnd"/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i/>
                <w:iCs/>
              </w:rPr>
            </w:pPr>
            <w:r w:rsidRPr="00041D77">
              <w:rPr>
                <w:rFonts w:eastAsia="Times New Roman" w:cstheme="minorHAnsi"/>
                <w:i/>
                <w:iCs/>
              </w:rPr>
              <w:t>1.5.2 Sekundární balení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  <w:b/>
                <w:bCs/>
              </w:rPr>
              <w:t xml:space="preserve">1.6 </w:t>
            </w: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  <w:b/>
                <w:bCs/>
              </w:rPr>
              <w:t>Kontrola jakosti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i/>
              </w:rPr>
            </w:pPr>
            <w:r w:rsidRPr="00041D77">
              <w:rPr>
                <w:rFonts w:eastAsia="Times New Roman" w:cstheme="minorHAnsi"/>
                <w:i/>
              </w:rPr>
              <w:t>1.6.1 Mikrobiologické: zkouška na sterilitu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i/>
              </w:rPr>
            </w:pPr>
            <w:r w:rsidRPr="00041D77">
              <w:rPr>
                <w:rFonts w:eastAsia="Times New Roman" w:cstheme="minorHAnsi"/>
                <w:i/>
              </w:rPr>
              <w:t>1.6.2 Mikrobiologické: mikrobiologická nezávadnost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i/>
              </w:rPr>
            </w:pPr>
            <w:r w:rsidRPr="00041D77">
              <w:rPr>
                <w:rFonts w:eastAsia="Times New Roman" w:cstheme="minorHAnsi"/>
                <w:i/>
              </w:rPr>
              <w:t>1.6.3 Chemické/Fyzikální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  <w:tr w:rsidR="00041D77" w:rsidRPr="00041D77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i/>
              </w:rPr>
            </w:pPr>
            <w:r w:rsidRPr="00041D77">
              <w:rPr>
                <w:rFonts w:eastAsia="Times New Roman" w:cstheme="minorHAnsi"/>
                <w:i/>
              </w:rPr>
              <w:t>1.6.4 Biologické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041D77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</w:rPr>
            </w:pPr>
            <w:r w:rsidRPr="00041D77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041D77">
              <w:rPr>
                <w:rFonts w:eastAsia="Times New Roman" w:cstheme="minorHAnsi"/>
              </w:rPr>
              <w:instrText xml:space="preserve"> FORMCHECKBOX </w:instrText>
            </w:r>
            <w:r w:rsidR="00C2769C">
              <w:rPr>
                <w:rFonts w:eastAsia="Times New Roman" w:cstheme="minorHAnsi"/>
              </w:rPr>
            </w:r>
            <w:r w:rsidR="00C2769C">
              <w:rPr>
                <w:rFonts w:eastAsia="Times New Roman" w:cstheme="minorHAnsi"/>
              </w:rPr>
              <w:fldChar w:fldCharType="separate"/>
            </w:r>
            <w:r w:rsidRPr="00041D77">
              <w:rPr>
                <w:rFonts w:eastAsia="Times New Roman" w:cstheme="minorHAnsi"/>
              </w:rPr>
              <w:fldChar w:fldCharType="end"/>
            </w:r>
          </w:p>
        </w:tc>
      </w:tr>
    </w:tbl>
    <w:p w:rsidR="00041D77" w:rsidRDefault="00041D77" w:rsidP="00F072F0">
      <w:pPr>
        <w:spacing w:after="0"/>
      </w:pPr>
    </w:p>
    <w:p w:rsidR="00041D77" w:rsidRDefault="00041D77" w:rsidP="009248CE">
      <w:pPr>
        <w:spacing w:after="0"/>
        <w:rPr>
          <w:b/>
        </w:rPr>
      </w:pPr>
      <w:r w:rsidRPr="009248CE">
        <w:rPr>
          <w:b/>
        </w:rPr>
        <w:t>Jakákoli omezení nebo vysvětlení vztahující se k rozsahu výrobních operací:</w:t>
      </w:r>
    </w:p>
    <w:p w:rsidR="00F072F0" w:rsidRPr="009248CE" w:rsidRDefault="00F072F0" w:rsidP="009248CE">
      <w:pPr>
        <w:spacing w:after="0"/>
      </w:pPr>
    </w:p>
    <w:p w:rsidR="00F072F0" w:rsidRDefault="00F072F0">
      <w:r>
        <w:br w:type="page"/>
      </w:r>
    </w:p>
    <w:p w:rsidR="00041D77" w:rsidRDefault="00041D77" w:rsidP="00CF265A"/>
    <w:tbl>
      <w:tblPr>
        <w:tblW w:w="9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97"/>
        <w:gridCol w:w="8039"/>
        <w:gridCol w:w="756"/>
      </w:tblGrid>
      <w:tr w:rsidR="00041D77" w:rsidRPr="002753C0" w:rsidTr="00041D77">
        <w:trPr>
          <w:cantSplit/>
        </w:trPr>
        <w:tc>
          <w:tcPr>
            <w:tcW w:w="9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</w:rPr>
            </w:pPr>
            <w:r w:rsidRPr="002753C0">
              <w:rPr>
                <w:rFonts w:eastAsia="Times New Roman" w:cs="Times New Roman"/>
                <w:b/>
                <w:bCs/>
                <w:lang w:eastAsia="fi-FI"/>
              </w:rPr>
              <w:t>Část 2 -</w:t>
            </w:r>
            <w:r w:rsidRPr="002753C0">
              <w:rPr>
                <w:rFonts w:eastAsia="Times New Roman" w:cs="Times New Roman"/>
                <w:lang w:eastAsia="fi-FI"/>
              </w:rPr>
              <w:t xml:space="preserve"> </w:t>
            </w:r>
            <w:r w:rsidRPr="002753C0">
              <w:rPr>
                <w:rFonts w:eastAsia="Times New Roman" w:cs="Times New Roman"/>
                <w:b/>
                <w:bCs/>
              </w:rPr>
              <w:t>Dovoz hodnocených léčivých přípravků</w:t>
            </w:r>
          </w:p>
        </w:tc>
      </w:tr>
      <w:tr w:rsidR="00041D77" w:rsidRPr="002753C0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b/>
                <w:bCs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</w:rPr>
            </w:pPr>
            <w:r w:rsidRPr="002753C0">
              <w:rPr>
                <w:rFonts w:eastAsia="Times New Roman" w:cs="Times New Roman"/>
                <w:b/>
                <w:bCs/>
              </w:rPr>
              <w:t>ANO</w:t>
            </w:r>
          </w:p>
        </w:tc>
      </w:tr>
      <w:tr w:rsidR="00041D77" w:rsidRPr="002753C0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</w:rPr>
            </w:pPr>
            <w:r w:rsidRPr="002753C0">
              <w:rPr>
                <w:rFonts w:eastAsia="Times New Roman" w:cs="Times New Roman"/>
                <w:b/>
                <w:bCs/>
              </w:rPr>
              <w:t>2.1</w:t>
            </w: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b/>
                <w:bCs/>
              </w:rPr>
            </w:pPr>
            <w:r w:rsidRPr="002753C0">
              <w:rPr>
                <w:rFonts w:eastAsia="Times New Roman" w:cs="Times New Roman"/>
                <w:b/>
                <w:bCs/>
              </w:rPr>
              <w:t>Kontrola jakosti dovážených hodnocených léčivých přípravků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</w:rPr>
            </w:pPr>
            <w:r w:rsidRPr="002753C0">
              <w:rPr>
                <w:rFonts w:eastAsia="Times New Roman" w:cs="Arial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2753C0">
              <w:rPr>
                <w:rFonts w:eastAsia="Times New Roman" w:cs="Arial"/>
              </w:rPr>
              <w:instrText xml:space="preserve"> FORMCHECKBOX </w:instrText>
            </w:r>
            <w:r w:rsidR="00C2769C">
              <w:rPr>
                <w:rFonts w:eastAsia="Times New Roman" w:cs="Arial"/>
              </w:rPr>
            </w:r>
            <w:r w:rsidR="00C2769C">
              <w:rPr>
                <w:rFonts w:eastAsia="Times New Roman" w:cs="Arial"/>
              </w:rPr>
              <w:fldChar w:fldCharType="separate"/>
            </w:r>
            <w:r w:rsidRPr="002753C0">
              <w:rPr>
                <w:rFonts w:eastAsia="Times New Roman" w:cs="Arial"/>
              </w:rPr>
              <w:fldChar w:fldCharType="end"/>
            </w:r>
          </w:p>
        </w:tc>
      </w:tr>
      <w:tr w:rsidR="00041D77" w:rsidRPr="002753C0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i/>
              </w:rPr>
            </w:pPr>
            <w:r w:rsidRPr="002753C0">
              <w:rPr>
                <w:rFonts w:eastAsia="Times New Roman" w:cs="Times New Roman"/>
                <w:i/>
              </w:rPr>
              <w:t>2.1.1 Mikrobiologické: zkouška na sterilitu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</w:rPr>
            </w:pPr>
            <w:r w:rsidRPr="002753C0">
              <w:rPr>
                <w:rFonts w:eastAsia="Times New Roman" w:cs="Arial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2753C0">
              <w:rPr>
                <w:rFonts w:eastAsia="Times New Roman" w:cs="Arial"/>
              </w:rPr>
              <w:instrText xml:space="preserve"> FORMCHECKBOX </w:instrText>
            </w:r>
            <w:r w:rsidR="00C2769C">
              <w:rPr>
                <w:rFonts w:eastAsia="Times New Roman" w:cs="Arial"/>
              </w:rPr>
            </w:r>
            <w:r w:rsidR="00C2769C">
              <w:rPr>
                <w:rFonts w:eastAsia="Times New Roman" w:cs="Arial"/>
              </w:rPr>
              <w:fldChar w:fldCharType="separate"/>
            </w:r>
            <w:r w:rsidRPr="002753C0">
              <w:rPr>
                <w:rFonts w:eastAsia="Times New Roman" w:cs="Arial"/>
              </w:rPr>
              <w:fldChar w:fldCharType="end"/>
            </w:r>
          </w:p>
        </w:tc>
      </w:tr>
      <w:tr w:rsidR="00041D77" w:rsidRPr="002753C0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i/>
              </w:rPr>
            </w:pPr>
            <w:r w:rsidRPr="002753C0">
              <w:rPr>
                <w:rFonts w:eastAsia="Times New Roman" w:cs="Times New Roman"/>
                <w:i/>
              </w:rPr>
              <w:t>2.1.2 Mikrobiologické: mikrobiologická nezávadnost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</w:rPr>
            </w:pPr>
            <w:r w:rsidRPr="002753C0">
              <w:rPr>
                <w:rFonts w:eastAsia="Times New Roman" w:cs="Arial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2753C0">
              <w:rPr>
                <w:rFonts w:eastAsia="Times New Roman" w:cs="Arial"/>
              </w:rPr>
              <w:instrText xml:space="preserve"> FORMCHECKBOX </w:instrText>
            </w:r>
            <w:r w:rsidR="00C2769C">
              <w:rPr>
                <w:rFonts w:eastAsia="Times New Roman" w:cs="Arial"/>
              </w:rPr>
            </w:r>
            <w:r w:rsidR="00C2769C">
              <w:rPr>
                <w:rFonts w:eastAsia="Times New Roman" w:cs="Arial"/>
              </w:rPr>
              <w:fldChar w:fldCharType="separate"/>
            </w:r>
            <w:r w:rsidRPr="002753C0">
              <w:rPr>
                <w:rFonts w:eastAsia="Times New Roman" w:cs="Arial"/>
              </w:rPr>
              <w:fldChar w:fldCharType="end"/>
            </w:r>
          </w:p>
        </w:tc>
      </w:tr>
      <w:tr w:rsidR="00041D77" w:rsidRPr="002753C0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i/>
              </w:rPr>
            </w:pPr>
            <w:r w:rsidRPr="002753C0">
              <w:rPr>
                <w:rFonts w:eastAsia="Times New Roman" w:cs="Times New Roman"/>
                <w:i/>
              </w:rPr>
              <w:t>2.1.3 Chemické/Fyzikální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</w:rPr>
            </w:pPr>
            <w:r w:rsidRPr="002753C0">
              <w:rPr>
                <w:rFonts w:eastAsia="Times New Roman" w:cs="Arial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2753C0">
              <w:rPr>
                <w:rFonts w:eastAsia="Times New Roman" w:cs="Arial"/>
              </w:rPr>
              <w:instrText xml:space="preserve"> FORMCHECKBOX </w:instrText>
            </w:r>
            <w:r w:rsidR="00C2769C">
              <w:rPr>
                <w:rFonts w:eastAsia="Times New Roman" w:cs="Arial"/>
              </w:rPr>
            </w:r>
            <w:r w:rsidR="00C2769C">
              <w:rPr>
                <w:rFonts w:eastAsia="Times New Roman" w:cs="Arial"/>
              </w:rPr>
              <w:fldChar w:fldCharType="separate"/>
            </w:r>
            <w:r w:rsidRPr="002753C0">
              <w:rPr>
                <w:rFonts w:eastAsia="Times New Roman" w:cs="Arial"/>
              </w:rPr>
              <w:fldChar w:fldCharType="end"/>
            </w:r>
          </w:p>
        </w:tc>
      </w:tr>
      <w:tr w:rsidR="00041D77" w:rsidRPr="002753C0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i/>
              </w:rPr>
            </w:pPr>
            <w:r w:rsidRPr="002753C0">
              <w:rPr>
                <w:rFonts w:eastAsia="Times New Roman" w:cs="Times New Roman"/>
                <w:i/>
              </w:rPr>
              <w:t>2.1.4 Biologické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</w:rPr>
            </w:pPr>
            <w:r w:rsidRPr="002753C0">
              <w:rPr>
                <w:rFonts w:eastAsia="Times New Roman" w:cs="Arial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2753C0">
              <w:rPr>
                <w:rFonts w:eastAsia="Times New Roman" w:cs="Arial"/>
              </w:rPr>
              <w:instrText xml:space="preserve"> FORMCHECKBOX </w:instrText>
            </w:r>
            <w:r w:rsidR="00C2769C">
              <w:rPr>
                <w:rFonts w:eastAsia="Times New Roman" w:cs="Arial"/>
              </w:rPr>
            </w:r>
            <w:r w:rsidR="00C2769C">
              <w:rPr>
                <w:rFonts w:eastAsia="Times New Roman" w:cs="Arial"/>
              </w:rPr>
              <w:fldChar w:fldCharType="separate"/>
            </w:r>
            <w:r w:rsidRPr="002753C0">
              <w:rPr>
                <w:rFonts w:eastAsia="Times New Roman" w:cs="Arial"/>
              </w:rPr>
              <w:fldChar w:fldCharType="end"/>
            </w:r>
          </w:p>
        </w:tc>
      </w:tr>
      <w:tr w:rsidR="00041D77" w:rsidRPr="002753C0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</w:rPr>
            </w:pPr>
            <w:r w:rsidRPr="002753C0">
              <w:rPr>
                <w:rFonts w:eastAsia="Times New Roman" w:cs="Times New Roman"/>
                <w:b/>
                <w:bCs/>
              </w:rPr>
              <w:t>2.2</w:t>
            </w: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D46CC0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b/>
                <w:bCs/>
              </w:rPr>
            </w:pPr>
            <w:r w:rsidRPr="002753C0">
              <w:rPr>
                <w:rFonts w:eastAsia="Times New Roman" w:cs="Times New Roman"/>
                <w:b/>
                <w:bCs/>
              </w:rPr>
              <w:t>Certifikace</w:t>
            </w:r>
            <w:r w:rsidR="00041D77" w:rsidRPr="002753C0">
              <w:rPr>
                <w:rFonts w:eastAsia="Times New Roman" w:cs="Times New Roman"/>
                <w:b/>
                <w:bCs/>
              </w:rPr>
              <w:t xml:space="preserve"> dovážených hodnocených léčivých přípravků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</w:rPr>
            </w:pPr>
            <w:r w:rsidRPr="002753C0">
              <w:rPr>
                <w:rFonts w:eastAsia="Times New Roman" w:cs="Arial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2753C0">
              <w:rPr>
                <w:rFonts w:eastAsia="Times New Roman" w:cs="Arial"/>
              </w:rPr>
              <w:instrText xml:space="preserve"> FORMCHECKBOX </w:instrText>
            </w:r>
            <w:r w:rsidR="00C2769C">
              <w:rPr>
                <w:rFonts w:eastAsia="Times New Roman" w:cs="Arial"/>
              </w:rPr>
            </w:r>
            <w:r w:rsidR="00C2769C">
              <w:rPr>
                <w:rFonts w:eastAsia="Times New Roman" w:cs="Arial"/>
              </w:rPr>
              <w:fldChar w:fldCharType="separate"/>
            </w:r>
            <w:r w:rsidRPr="002753C0">
              <w:rPr>
                <w:rFonts w:eastAsia="Times New Roman" w:cs="Arial"/>
              </w:rPr>
              <w:fldChar w:fldCharType="end"/>
            </w:r>
          </w:p>
        </w:tc>
      </w:tr>
      <w:tr w:rsidR="00041D77" w:rsidRPr="002753C0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i/>
                <w:iCs/>
              </w:rPr>
            </w:pPr>
            <w:r w:rsidRPr="002753C0">
              <w:rPr>
                <w:rFonts w:eastAsia="Times New Roman" w:cs="Times New Roman"/>
                <w:i/>
                <w:iCs/>
              </w:rPr>
              <w:t>2.2.1 Sterilní přípravky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</w:rPr>
            </w:pPr>
            <w:r w:rsidRPr="002753C0">
              <w:rPr>
                <w:rFonts w:eastAsia="Times New Roman" w:cs="Arial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2753C0">
              <w:rPr>
                <w:rFonts w:eastAsia="Times New Roman" w:cs="Arial"/>
              </w:rPr>
              <w:instrText xml:space="preserve"> FORMCHECKBOX </w:instrText>
            </w:r>
            <w:r w:rsidR="00C2769C">
              <w:rPr>
                <w:rFonts w:eastAsia="Times New Roman" w:cs="Arial"/>
              </w:rPr>
            </w:r>
            <w:r w:rsidR="00C2769C">
              <w:rPr>
                <w:rFonts w:eastAsia="Times New Roman" w:cs="Arial"/>
              </w:rPr>
              <w:fldChar w:fldCharType="separate"/>
            </w:r>
            <w:r w:rsidRPr="002753C0">
              <w:rPr>
                <w:rFonts w:eastAsia="Times New Roman" w:cs="Arial"/>
              </w:rPr>
              <w:fldChar w:fldCharType="end"/>
            </w:r>
          </w:p>
        </w:tc>
      </w:tr>
      <w:tr w:rsidR="00041D77" w:rsidRPr="002753C0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</w:rPr>
            </w:pPr>
            <w:r w:rsidRPr="002753C0">
              <w:rPr>
                <w:rFonts w:eastAsia="Times New Roman" w:cs="Times New Roman"/>
              </w:rPr>
              <w:t xml:space="preserve">      2.2.1.1 Asepticky připravované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</w:rPr>
            </w:pPr>
            <w:r w:rsidRPr="002753C0">
              <w:rPr>
                <w:rFonts w:eastAsia="Times New Roman" w:cs="Arial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2753C0">
              <w:rPr>
                <w:rFonts w:eastAsia="Times New Roman" w:cs="Arial"/>
              </w:rPr>
              <w:instrText xml:space="preserve"> FORMCHECKBOX </w:instrText>
            </w:r>
            <w:r w:rsidR="00C2769C">
              <w:rPr>
                <w:rFonts w:eastAsia="Times New Roman" w:cs="Arial"/>
              </w:rPr>
            </w:r>
            <w:r w:rsidR="00C2769C">
              <w:rPr>
                <w:rFonts w:eastAsia="Times New Roman" w:cs="Arial"/>
              </w:rPr>
              <w:fldChar w:fldCharType="separate"/>
            </w:r>
            <w:r w:rsidRPr="002753C0">
              <w:rPr>
                <w:rFonts w:eastAsia="Times New Roman" w:cs="Arial"/>
              </w:rPr>
              <w:fldChar w:fldCharType="end"/>
            </w:r>
          </w:p>
        </w:tc>
      </w:tr>
      <w:tr w:rsidR="00041D77" w:rsidRPr="002753C0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</w:rPr>
            </w:pPr>
            <w:r w:rsidRPr="002753C0">
              <w:rPr>
                <w:rFonts w:eastAsia="Times New Roman" w:cs="Times New Roman"/>
              </w:rPr>
              <w:t xml:space="preserve">      2.2.1.2 Terminálně sterilizované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</w:rPr>
            </w:pPr>
            <w:r w:rsidRPr="002753C0">
              <w:rPr>
                <w:rFonts w:eastAsia="Times New Roman" w:cs="Arial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2753C0">
              <w:rPr>
                <w:rFonts w:eastAsia="Times New Roman" w:cs="Arial"/>
              </w:rPr>
              <w:instrText xml:space="preserve"> FORMCHECKBOX </w:instrText>
            </w:r>
            <w:r w:rsidR="00C2769C">
              <w:rPr>
                <w:rFonts w:eastAsia="Times New Roman" w:cs="Arial"/>
              </w:rPr>
            </w:r>
            <w:r w:rsidR="00C2769C">
              <w:rPr>
                <w:rFonts w:eastAsia="Times New Roman" w:cs="Arial"/>
              </w:rPr>
              <w:fldChar w:fldCharType="separate"/>
            </w:r>
            <w:r w:rsidRPr="002753C0">
              <w:rPr>
                <w:rFonts w:eastAsia="Times New Roman" w:cs="Arial"/>
              </w:rPr>
              <w:fldChar w:fldCharType="end"/>
            </w:r>
          </w:p>
        </w:tc>
      </w:tr>
      <w:tr w:rsidR="00041D77" w:rsidRPr="002753C0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i/>
                <w:iCs/>
              </w:rPr>
            </w:pPr>
            <w:r w:rsidRPr="002753C0">
              <w:rPr>
                <w:rFonts w:eastAsia="Times New Roman" w:cs="Times New Roman"/>
                <w:i/>
                <w:iCs/>
              </w:rPr>
              <w:t>2.2.2 Nesterilní přípravky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</w:rPr>
            </w:pPr>
            <w:r w:rsidRPr="002753C0">
              <w:rPr>
                <w:rFonts w:eastAsia="Times New Roman" w:cs="Arial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2753C0">
              <w:rPr>
                <w:rFonts w:eastAsia="Times New Roman" w:cs="Arial"/>
              </w:rPr>
              <w:instrText xml:space="preserve"> FORMCHECKBOX </w:instrText>
            </w:r>
            <w:r w:rsidR="00C2769C">
              <w:rPr>
                <w:rFonts w:eastAsia="Times New Roman" w:cs="Arial"/>
              </w:rPr>
            </w:r>
            <w:r w:rsidR="00C2769C">
              <w:rPr>
                <w:rFonts w:eastAsia="Times New Roman" w:cs="Arial"/>
              </w:rPr>
              <w:fldChar w:fldCharType="separate"/>
            </w:r>
            <w:r w:rsidRPr="002753C0">
              <w:rPr>
                <w:rFonts w:eastAsia="Times New Roman" w:cs="Arial"/>
              </w:rPr>
              <w:fldChar w:fldCharType="end"/>
            </w:r>
          </w:p>
        </w:tc>
      </w:tr>
      <w:tr w:rsidR="00041D77" w:rsidRPr="002753C0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i/>
                <w:iCs/>
              </w:rPr>
            </w:pPr>
            <w:r w:rsidRPr="002753C0">
              <w:rPr>
                <w:rFonts w:eastAsia="Times New Roman" w:cs="Times New Roman"/>
                <w:i/>
                <w:iCs/>
              </w:rPr>
              <w:t>2.2.3 Biologické přípravky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</w:rPr>
            </w:pPr>
            <w:r w:rsidRPr="002753C0">
              <w:rPr>
                <w:rFonts w:eastAsia="Times New Roman" w:cs="Arial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2753C0">
              <w:rPr>
                <w:rFonts w:eastAsia="Times New Roman" w:cs="Arial"/>
              </w:rPr>
              <w:instrText xml:space="preserve"> FORMCHECKBOX </w:instrText>
            </w:r>
            <w:r w:rsidR="00C2769C">
              <w:rPr>
                <w:rFonts w:eastAsia="Times New Roman" w:cs="Arial"/>
              </w:rPr>
            </w:r>
            <w:r w:rsidR="00C2769C">
              <w:rPr>
                <w:rFonts w:eastAsia="Times New Roman" w:cs="Arial"/>
              </w:rPr>
              <w:fldChar w:fldCharType="separate"/>
            </w:r>
            <w:r w:rsidRPr="002753C0">
              <w:rPr>
                <w:rFonts w:eastAsia="Times New Roman" w:cs="Arial"/>
              </w:rPr>
              <w:fldChar w:fldCharType="end"/>
            </w:r>
          </w:p>
        </w:tc>
      </w:tr>
      <w:tr w:rsidR="00041D77" w:rsidRPr="002753C0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</w:rPr>
            </w:pPr>
            <w:r w:rsidRPr="002753C0">
              <w:rPr>
                <w:rFonts w:eastAsia="Times New Roman" w:cs="Times New Roman"/>
              </w:rPr>
              <w:t xml:space="preserve">        2.2.3.1 Krevní deriváty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</w:rPr>
            </w:pPr>
            <w:r w:rsidRPr="002753C0">
              <w:rPr>
                <w:rFonts w:eastAsia="Times New Roman" w:cs="Arial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2753C0">
              <w:rPr>
                <w:rFonts w:eastAsia="Times New Roman" w:cs="Arial"/>
              </w:rPr>
              <w:instrText xml:space="preserve"> FORMCHECKBOX </w:instrText>
            </w:r>
            <w:r w:rsidR="00C2769C">
              <w:rPr>
                <w:rFonts w:eastAsia="Times New Roman" w:cs="Arial"/>
              </w:rPr>
            </w:r>
            <w:r w:rsidR="00C2769C">
              <w:rPr>
                <w:rFonts w:eastAsia="Times New Roman" w:cs="Arial"/>
              </w:rPr>
              <w:fldChar w:fldCharType="separate"/>
            </w:r>
            <w:r w:rsidRPr="002753C0">
              <w:rPr>
                <w:rFonts w:eastAsia="Times New Roman" w:cs="Arial"/>
              </w:rPr>
              <w:fldChar w:fldCharType="end"/>
            </w:r>
          </w:p>
        </w:tc>
      </w:tr>
      <w:tr w:rsidR="00041D77" w:rsidRPr="002753C0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</w:rPr>
            </w:pPr>
            <w:r w:rsidRPr="002753C0">
              <w:rPr>
                <w:rFonts w:eastAsia="Times New Roman" w:cs="Times New Roman"/>
              </w:rPr>
              <w:t xml:space="preserve">        2.2.3.2 Imunologické přípravky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</w:rPr>
            </w:pPr>
            <w:r w:rsidRPr="002753C0">
              <w:rPr>
                <w:rFonts w:eastAsia="Times New Roman" w:cs="Arial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2753C0">
              <w:rPr>
                <w:rFonts w:eastAsia="Times New Roman" w:cs="Arial"/>
              </w:rPr>
              <w:instrText xml:space="preserve"> FORMCHECKBOX </w:instrText>
            </w:r>
            <w:r w:rsidR="00C2769C">
              <w:rPr>
                <w:rFonts w:eastAsia="Times New Roman" w:cs="Arial"/>
              </w:rPr>
            </w:r>
            <w:r w:rsidR="00C2769C">
              <w:rPr>
                <w:rFonts w:eastAsia="Times New Roman" w:cs="Arial"/>
              </w:rPr>
              <w:fldChar w:fldCharType="separate"/>
            </w:r>
            <w:r w:rsidRPr="002753C0">
              <w:rPr>
                <w:rFonts w:eastAsia="Times New Roman" w:cs="Arial"/>
              </w:rPr>
              <w:fldChar w:fldCharType="end"/>
            </w:r>
          </w:p>
        </w:tc>
      </w:tr>
      <w:tr w:rsidR="00041D77" w:rsidRPr="002753C0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</w:rPr>
            </w:pPr>
            <w:r w:rsidRPr="002753C0">
              <w:rPr>
                <w:rFonts w:eastAsia="Times New Roman" w:cs="Times New Roman"/>
              </w:rPr>
              <w:t xml:space="preserve">        2.2.3.3 Přípravky pro buněčnou terapii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</w:rPr>
            </w:pPr>
            <w:r w:rsidRPr="002753C0">
              <w:rPr>
                <w:rFonts w:eastAsia="Times New Roman" w:cs="Arial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2753C0">
              <w:rPr>
                <w:rFonts w:eastAsia="Times New Roman" w:cs="Arial"/>
              </w:rPr>
              <w:instrText xml:space="preserve"> FORMCHECKBOX </w:instrText>
            </w:r>
            <w:r w:rsidR="00C2769C">
              <w:rPr>
                <w:rFonts w:eastAsia="Times New Roman" w:cs="Arial"/>
              </w:rPr>
            </w:r>
            <w:r w:rsidR="00C2769C">
              <w:rPr>
                <w:rFonts w:eastAsia="Times New Roman" w:cs="Arial"/>
              </w:rPr>
              <w:fldChar w:fldCharType="separate"/>
            </w:r>
            <w:r w:rsidRPr="002753C0">
              <w:rPr>
                <w:rFonts w:eastAsia="Times New Roman" w:cs="Arial"/>
              </w:rPr>
              <w:fldChar w:fldCharType="end"/>
            </w:r>
          </w:p>
        </w:tc>
      </w:tr>
      <w:tr w:rsidR="00041D77" w:rsidRPr="002753C0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</w:rPr>
            </w:pPr>
            <w:r w:rsidRPr="002753C0">
              <w:rPr>
                <w:rFonts w:eastAsia="Times New Roman" w:cs="Times New Roman"/>
              </w:rPr>
              <w:t xml:space="preserve">        2.2.3.4 Přípravky pro genovou terapii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</w:rPr>
            </w:pPr>
            <w:r w:rsidRPr="002753C0">
              <w:rPr>
                <w:rFonts w:eastAsia="Times New Roman" w:cs="Arial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2753C0">
              <w:rPr>
                <w:rFonts w:eastAsia="Times New Roman" w:cs="Arial"/>
              </w:rPr>
              <w:instrText xml:space="preserve"> FORMCHECKBOX </w:instrText>
            </w:r>
            <w:r w:rsidR="00C2769C">
              <w:rPr>
                <w:rFonts w:eastAsia="Times New Roman" w:cs="Arial"/>
              </w:rPr>
            </w:r>
            <w:r w:rsidR="00C2769C">
              <w:rPr>
                <w:rFonts w:eastAsia="Times New Roman" w:cs="Arial"/>
              </w:rPr>
              <w:fldChar w:fldCharType="separate"/>
            </w:r>
            <w:r w:rsidRPr="002753C0">
              <w:rPr>
                <w:rFonts w:eastAsia="Times New Roman" w:cs="Arial"/>
              </w:rPr>
              <w:fldChar w:fldCharType="end"/>
            </w:r>
          </w:p>
        </w:tc>
      </w:tr>
      <w:tr w:rsidR="00041D77" w:rsidRPr="002753C0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</w:rPr>
            </w:pPr>
            <w:r w:rsidRPr="002753C0">
              <w:rPr>
                <w:rFonts w:eastAsia="Times New Roman" w:cs="Times New Roman"/>
              </w:rPr>
              <w:t xml:space="preserve">        2.2.3.5 Biotechnologické přípravky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</w:rPr>
            </w:pPr>
            <w:r w:rsidRPr="002753C0">
              <w:rPr>
                <w:rFonts w:eastAsia="Times New Roman" w:cs="Arial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2753C0">
              <w:rPr>
                <w:rFonts w:eastAsia="Times New Roman" w:cs="Arial"/>
              </w:rPr>
              <w:instrText xml:space="preserve"> FORMCHECKBOX </w:instrText>
            </w:r>
            <w:r w:rsidR="00C2769C">
              <w:rPr>
                <w:rFonts w:eastAsia="Times New Roman" w:cs="Arial"/>
              </w:rPr>
            </w:r>
            <w:r w:rsidR="00C2769C">
              <w:rPr>
                <w:rFonts w:eastAsia="Times New Roman" w:cs="Arial"/>
              </w:rPr>
              <w:fldChar w:fldCharType="separate"/>
            </w:r>
            <w:r w:rsidRPr="002753C0">
              <w:rPr>
                <w:rFonts w:eastAsia="Times New Roman" w:cs="Arial"/>
              </w:rPr>
              <w:fldChar w:fldCharType="end"/>
            </w:r>
          </w:p>
        </w:tc>
      </w:tr>
      <w:tr w:rsidR="00041D77" w:rsidRPr="002753C0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</w:rPr>
            </w:pPr>
            <w:r w:rsidRPr="002753C0">
              <w:rPr>
                <w:rFonts w:eastAsia="Times New Roman" w:cs="Times New Roman"/>
              </w:rPr>
              <w:t xml:space="preserve">        2.2.3.6 Lidské nebo zvířecí extrahované přípravky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</w:rPr>
            </w:pPr>
            <w:r w:rsidRPr="002753C0">
              <w:rPr>
                <w:rFonts w:eastAsia="Times New Roman" w:cs="Arial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2753C0">
              <w:rPr>
                <w:rFonts w:eastAsia="Times New Roman" w:cs="Arial"/>
              </w:rPr>
              <w:instrText xml:space="preserve"> FORMCHECKBOX </w:instrText>
            </w:r>
            <w:r w:rsidR="00C2769C">
              <w:rPr>
                <w:rFonts w:eastAsia="Times New Roman" w:cs="Arial"/>
              </w:rPr>
            </w:r>
            <w:r w:rsidR="00C2769C">
              <w:rPr>
                <w:rFonts w:eastAsia="Times New Roman" w:cs="Arial"/>
              </w:rPr>
              <w:fldChar w:fldCharType="separate"/>
            </w:r>
            <w:r w:rsidRPr="002753C0">
              <w:rPr>
                <w:rFonts w:eastAsia="Times New Roman" w:cs="Arial"/>
              </w:rPr>
              <w:fldChar w:fldCharType="end"/>
            </w:r>
          </w:p>
        </w:tc>
      </w:tr>
      <w:tr w:rsidR="00041D77" w:rsidRPr="002753C0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</w:rPr>
            </w:pPr>
            <w:r w:rsidRPr="002753C0">
              <w:rPr>
                <w:rFonts w:eastAsia="Times New Roman" w:cs="Times New Roman"/>
              </w:rPr>
              <w:t xml:space="preserve">        2.2.3.7 Přípravky tkáňového inženýrství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</w:rPr>
            </w:pPr>
            <w:r w:rsidRPr="002753C0">
              <w:rPr>
                <w:rFonts w:eastAsia="Times New Roman" w:cs="Arial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2753C0">
              <w:rPr>
                <w:rFonts w:eastAsia="Times New Roman" w:cs="Arial"/>
              </w:rPr>
              <w:instrText xml:space="preserve"> FORMCHECKBOX </w:instrText>
            </w:r>
            <w:r w:rsidR="00C2769C">
              <w:rPr>
                <w:rFonts w:eastAsia="Times New Roman" w:cs="Arial"/>
              </w:rPr>
            </w:r>
            <w:r w:rsidR="00C2769C">
              <w:rPr>
                <w:rFonts w:eastAsia="Times New Roman" w:cs="Arial"/>
              </w:rPr>
              <w:fldChar w:fldCharType="separate"/>
            </w:r>
            <w:r w:rsidRPr="002753C0">
              <w:rPr>
                <w:rFonts w:eastAsia="Times New Roman" w:cs="Arial"/>
              </w:rPr>
              <w:fldChar w:fldCharType="end"/>
            </w:r>
          </w:p>
        </w:tc>
      </w:tr>
      <w:tr w:rsidR="00041D77" w:rsidRPr="002753C0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</w:rPr>
            </w:pPr>
            <w:r w:rsidRPr="002753C0">
              <w:rPr>
                <w:rFonts w:eastAsia="Times New Roman" w:cs="Times New Roman"/>
              </w:rPr>
              <w:t xml:space="preserve">        2.2.3.8 Ostatní biologické léčivé </w:t>
            </w:r>
            <w:proofErr w:type="gramStart"/>
            <w:r w:rsidRPr="002753C0">
              <w:rPr>
                <w:rFonts w:eastAsia="Times New Roman" w:cs="Times New Roman"/>
              </w:rPr>
              <w:t>přípravky - specifikujte</w:t>
            </w:r>
            <w:proofErr w:type="gramEnd"/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</w:rPr>
            </w:pPr>
            <w:r w:rsidRPr="002753C0">
              <w:rPr>
                <w:rFonts w:eastAsia="Times New Roman" w:cs="Arial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2753C0">
              <w:rPr>
                <w:rFonts w:eastAsia="Times New Roman" w:cs="Arial"/>
              </w:rPr>
              <w:instrText xml:space="preserve"> FORMCHECKBOX </w:instrText>
            </w:r>
            <w:r w:rsidR="00C2769C">
              <w:rPr>
                <w:rFonts w:eastAsia="Times New Roman" w:cs="Arial"/>
              </w:rPr>
            </w:r>
            <w:r w:rsidR="00C2769C">
              <w:rPr>
                <w:rFonts w:eastAsia="Times New Roman" w:cs="Arial"/>
              </w:rPr>
              <w:fldChar w:fldCharType="separate"/>
            </w:r>
            <w:r w:rsidRPr="002753C0">
              <w:rPr>
                <w:rFonts w:eastAsia="Times New Roman" w:cs="Arial"/>
              </w:rPr>
              <w:fldChar w:fldCharType="end"/>
            </w:r>
          </w:p>
        </w:tc>
      </w:tr>
      <w:tr w:rsidR="00041D77" w:rsidRPr="002753C0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b/>
              </w:rPr>
            </w:pPr>
            <w:r w:rsidRPr="002753C0">
              <w:rPr>
                <w:rFonts w:eastAsia="Times New Roman" w:cs="Times New Roman"/>
                <w:b/>
              </w:rPr>
              <w:t>2.3</w:t>
            </w: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</w:rPr>
            </w:pPr>
            <w:r w:rsidRPr="002753C0">
              <w:rPr>
                <w:rFonts w:eastAsia="Times New Roman" w:cs="Times New Roman"/>
                <w:i/>
              </w:rPr>
              <w:t xml:space="preserve">Ostatní dovozní činnosti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</w:rPr>
            </w:pPr>
            <w:r w:rsidRPr="002753C0">
              <w:rPr>
                <w:rFonts w:eastAsia="Times New Roman" w:cs="Arial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2753C0">
              <w:rPr>
                <w:rFonts w:eastAsia="Times New Roman" w:cs="Arial"/>
              </w:rPr>
              <w:instrText xml:space="preserve"> FORMCHECKBOX </w:instrText>
            </w:r>
            <w:r w:rsidR="00C2769C">
              <w:rPr>
                <w:rFonts w:eastAsia="Times New Roman" w:cs="Arial"/>
              </w:rPr>
            </w:r>
            <w:r w:rsidR="00C2769C">
              <w:rPr>
                <w:rFonts w:eastAsia="Times New Roman" w:cs="Arial"/>
              </w:rPr>
              <w:fldChar w:fldCharType="separate"/>
            </w:r>
            <w:r w:rsidRPr="002753C0">
              <w:rPr>
                <w:rFonts w:eastAsia="Times New Roman" w:cs="Arial"/>
              </w:rPr>
              <w:fldChar w:fldCharType="end"/>
            </w:r>
          </w:p>
        </w:tc>
      </w:tr>
      <w:tr w:rsidR="00041D77" w:rsidRPr="002753C0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i/>
              </w:rPr>
            </w:pPr>
            <w:r w:rsidRPr="002753C0">
              <w:rPr>
                <w:rFonts w:eastAsia="Times New Roman" w:cs="Times New Roman"/>
                <w:i/>
              </w:rPr>
              <w:t xml:space="preserve">       2.3.1 Místo fyzického dovozu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</w:rPr>
            </w:pPr>
            <w:r w:rsidRPr="002753C0">
              <w:rPr>
                <w:rFonts w:eastAsia="Times New Roman" w:cs="Arial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2753C0">
              <w:rPr>
                <w:rFonts w:eastAsia="Times New Roman" w:cs="Arial"/>
              </w:rPr>
              <w:instrText xml:space="preserve"> FORMCHECKBOX </w:instrText>
            </w:r>
            <w:r w:rsidR="00C2769C">
              <w:rPr>
                <w:rFonts w:eastAsia="Times New Roman" w:cs="Arial"/>
              </w:rPr>
            </w:r>
            <w:r w:rsidR="00C2769C">
              <w:rPr>
                <w:rFonts w:eastAsia="Times New Roman" w:cs="Arial"/>
              </w:rPr>
              <w:fldChar w:fldCharType="separate"/>
            </w:r>
            <w:r w:rsidRPr="002753C0">
              <w:rPr>
                <w:rFonts w:eastAsia="Times New Roman" w:cs="Arial"/>
              </w:rPr>
              <w:fldChar w:fldCharType="end"/>
            </w:r>
          </w:p>
        </w:tc>
      </w:tr>
      <w:tr w:rsidR="00041D77" w:rsidRPr="002753C0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i/>
              </w:rPr>
            </w:pPr>
            <w:r w:rsidRPr="002753C0">
              <w:rPr>
                <w:rFonts w:eastAsia="Times New Roman" w:cs="Times New Roman"/>
                <w:i/>
              </w:rPr>
              <w:t xml:space="preserve">       2.3.2 Dovoz meziproduktů, které procházejí dalším zpracováním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</w:rPr>
            </w:pPr>
            <w:r w:rsidRPr="002753C0">
              <w:rPr>
                <w:rFonts w:eastAsia="Times New Roman" w:cs="Arial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2753C0">
              <w:rPr>
                <w:rFonts w:eastAsia="Times New Roman" w:cs="Arial"/>
              </w:rPr>
              <w:instrText xml:space="preserve"> FORMCHECKBOX </w:instrText>
            </w:r>
            <w:r w:rsidR="00C2769C">
              <w:rPr>
                <w:rFonts w:eastAsia="Times New Roman" w:cs="Arial"/>
              </w:rPr>
            </w:r>
            <w:r w:rsidR="00C2769C">
              <w:rPr>
                <w:rFonts w:eastAsia="Times New Roman" w:cs="Arial"/>
              </w:rPr>
              <w:fldChar w:fldCharType="separate"/>
            </w:r>
            <w:r w:rsidRPr="002753C0">
              <w:rPr>
                <w:rFonts w:eastAsia="Times New Roman" w:cs="Arial"/>
              </w:rPr>
              <w:fldChar w:fldCharType="end"/>
            </w:r>
          </w:p>
        </w:tc>
      </w:tr>
      <w:tr w:rsidR="00041D77" w:rsidRPr="002753C0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i/>
              </w:rPr>
            </w:pPr>
            <w:r w:rsidRPr="002753C0">
              <w:rPr>
                <w:rFonts w:eastAsia="Times New Roman" w:cs="Times New Roman"/>
                <w:i/>
              </w:rPr>
              <w:t xml:space="preserve">       2.3.3 Biologické léčivé látky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</w:rPr>
            </w:pPr>
            <w:r w:rsidRPr="002753C0">
              <w:rPr>
                <w:rFonts w:eastAsia="Times New Roman" w:cs="Arial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2753C0">
              <w:rPr>
                <w:rFonts w:eastAsia="Times New Roman" w:cs="Arial"/>
              </w:rPr>
              <w:instrText xml:space="preserve"> FORMCHECKBOX </w:instrText>
            </w:r>
            <w:r w:rsidR="00C2769C">
              <w:rPr>
                <w:rFonts w:eastAsia="Times New Roman" w:cs="Arial"/>
              </w:rPr>
            </w:r>
            <w:r w:rsidR="00C2769C">
              <w:rPr>
                <w:rFonts w:eastAsia="Times New Roman" w:cs="Arial"/>
              </w:rPr>
              <w:fldChar w:fldCharType="separate"/>
            </w:r>
            <w:r w:rsidRPr="002753C0">
              <w:rPr>
                <w:rFonts w:eastAsia="Times New Roman" w:cs="Arial"/>
              </w:rPr>
              <w:fldChar w:fldCharType="end"/>
            </w:r>
          </w:p>
        </w:tc>
      </w:tr>
      <w:tr w:rsidR="00041D77" w:rsidRPr="002753C0" w:rsidTr="00F072F0">
        <w:trPr>
          <w:cantSplit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041D77" w:rsidP="00041D77">
            <w:pPr>
              <w:tabs>
                <w:tab w:val="left" w:pos="538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i/>
              </w:rPr>
            </w:pPr>
            <w:r w:rsidRPr="002753C0">
              <w:rPr>
                <w:rFonts w:eastAsia="Times New Roman" w:cs="Times New Roman"/>
                <w:i/>
              </w:rPr>
              <w:t xml:space="preserve">       2.3.4 </w:t>
            </w:r>
            <w:proofErr w:type="gramStart"/>
            <w:r w:rsidRPr="002753C0">
              <w:rPr>
                <w:rFonts w:eastAsia="Times New Roman" w:cs="Times New Roman"/>
                <w:i/>
              </w:rPr>
              <w:t>Ostatní - specifikujte</w:t>
            </w:r>
            <w:proofErr w:type="gramEnd"/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77" w:rsidRPr="002753C0" w:rsidRDefault="00F1482F" w:rsidP="00041D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bCs/>
              </w:rPr>
            </w:pPr>
            <w:r w:rsidRPr="002753C0">
              <w:rPr>
                <w:rFonts w:eastAsia="Times New Roman" w:cs="Arial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1D77" w:rsidRPr="002753C0">
              <w:rPr>
                <w:rFonts w:eastAsia="Times New Roman" w:cs="Arial"/>
              </w:rPr>
              <w:instrText xml:space="preserve"> FORMCHECKBOX </w:instrText>
            </w:r>
            <w:r w:rsidR="00C2769C">
              <w:rPr>
                <w:rFonts w:eastAsia="Times New Roman" w:cs="Arial"/>
              </w:rPr>
            </w:r>
            <w:r w:rsidR="00C2769C">
              <w:rPr>
                <w:rFonts w:eastAsia="Times New Roman" w:cs="Arial"/>
              </w:rPr>
              <w:fldChar w:fldCharType="separate"/>
            </w:r>
            <w:r w:rsidRPr="002753C0">
              <w:rPr>
                <w:rFonts w:eastAsia="Times New Roman" w:cs="Arial"/>
              </w:rPr>
              <w:fldChar w:fldCharType="end"/>
            </w:r>
          </w:p>
        </w:tc>
      </w:tr>
    </w:tbl>
    <w:p w:rsidR="00041D77" w:rsidRDefault="00041D77" w:rsidP="00F072F0">
      <w:pPr>
        <w:spacing w:after="0"/>
      </w:pPr>
    </w:p>
    <w:p w:rsidR="00041D77" w:rsidRPr="009248CE" w:rsidRDefault="00041D77" w:rsidP="009248CE">
      <w:pPr>
        <w:spacing w:after="0"/>
        <w:rPr>
          <w:b/>
        </w:rPr>
      </w:pPr>
      <w:r w:rsidRPr="009248CE">
        <w:rPr>
          <w:b/>
        </w:rPr>
        <w:t>Jakákoli omezení nebo vysvětlení vztahující se k rozsahu dovozních operací:</w:t>
      </w:r>
    </w:p>
    <w:p w:rsidR="00041D77" w:rsidRDefault="00041D77" w:rsidP="00041D77"/>
    <w:sectPr w:rsidR="00041D77" w:rsidSect="00F072F0">
      <w:footerReference w:type="default" r:id="rId8"/>
      <w:headerReference w:type="first" r:id="rId9"/>
      <w:footerReference w:type="first" r:id="rId10"/>
      <w:pgSz w:w="11906" w:h="16838" w:code="9"/>
      <w:pgMar w:top="720" w:right="720" w:bottom="720" w:left="720" w:header="1332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6027" w:rsidRDefault="006A6027" w:rsidP="00B144A4">
      <w:pPr>
        <w:spacing w:after="0" w:line="240" w:lineRule="auto"/>
      </w:pPr>
      <w:r>
        <w:separator/>
      </w:r>
    </w:p>
  </w:endnote>
  <w:endnote w:type="continuationSeparator" w:id="0">
    <w:p w:rsidR="006A6027" w:rsidRDefault="006A6027" w:rsidP="00B14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72F0" w:rsidRPr="00C2769C" w:rsidRDefault="00242BB2">
    <w:pPr>
      <w:pStyle w:val="Zpat"/>
      <w:rPr>
        <w:sz w:val="18"/>
        <w:szCs w:val="18"/>
      </w:rPr>
    </w:pPr>
    <w:proofErr w:type="spellStart"/>
    <w:r w:rsidRPr="00242BB2">
      <w:rPr>
        <w:sz w:val="18"/>
        <w:szCs w:val="18"/>
      </w:rPr>
      <w:t>VYR</w:t>
    </w:r>
    <w:proofErr w:type="spellEnd"/>
    <w:r w:rsidRPr="00242BB2">
      <w:rPr>
        <w:sz w:val="18"/>
        <w:szCs w:val="18"/>
      </w:rPr>
      <w:t xml:space="preserve">-27/ Formulář 5/ </w:t>
    </w:r>
    <w:r w:rsidR="00C2769C">
      <w:rPr>
        <w:sz w:val="18"/>
        <w:szCs w:val="18"/>
      </w:rPr>
      <w:t>01.08.2018</w:t>
    </w:r>
    <w:r w:rsidRPr="00242BB2">
      <w:rPr>
        <w:sz w:val="18"/>
        <w:szCs w:val="18"/>
      </w:rPr>
      <w:tab/>
    </w:r>
    <w:sdt>
      <w:sdtPr>
        <w:rPr>
          <w:sz w:val="18"/>
          <w:szCs w:val="18"/>
        </w:rPr>
        <w:id w:val="415136811"/>
        <w:docPartObj>
          <w:docPartGallery w:val="Page Numbers (Bottom of Page)"/>
          <w:docPartUnique/>
        </w:docPartObj>
      </w:sdtPr>
      <w:sdtEndPr/>
      <w:sdtContent>
        <w:sdt>
          <w:sdtPr>
            <w:rPr>
              <w:sz w:val="18"/>
              <w:szCs w:val="18"/>
            </w:rPr>
            <w:id w:val="-1020776539"/>
            <w:docPartObj>
              <w:docPartGallery w:val="Page Numbers (Top of Page)"/>
              <w:docPartUnique/>
            </w:docPartObj>
          </w:sdtPr>
          <w:sdtEndPr/>
          <w:sdtContent>
            <w:r w:rsidRPr="00242BB2">
              <w:rPr>
                <w:sz w:val="18"/>
                <w:szCs w:val="18"/>
              </w:rPr>
              <w:t xml:space="preserve">Stránka </w:t>
            </w:r>
            <w:r w:rsidR="00F1482F" w:rsidRPr="00242BB2">
              <w:rPr>
                <w:b/>
                <w:bCs/>
                <w:sz w:val="18"/>
                <w:szCs w:val="18"/>
              </w:rPr>
              <w:fldChar w:fldCharType="begin"/>
            </w:r>
            <w:r w:rsidRPr="00242BB2">
              <w:rPr>
                <w:b/>
                <w:bCs/>
                <w:sz w:val="18"/>
                <w:szCs w:val="18"/>
              </w:rPr>
              <w:instrText>PAGE</w:instrText>
            </w:r>
            <w:r w:rsidR="00F1482F" w:rsidRPr="00242BB2">
              <w:rPr>
                <w:b/>
                <w:bCs/>
                <w:sz w:val="18"/>
                <w:szCs w:val="18"/>
              </w:rPr>
              <w:fldChar w:fldCharType="separate"/>
            </w:r>
            <w:r w:rsidR="00D30622">
              <w:rPr>
                <w:b/>
                <w:bCs/>
                <w:noProof/>
                <w:sz w:val="18"/>
                <w:szCs w:val="18"/>
              </w:rPr>
              <w:t>2</w:t>
            </w:r>
            <w:r w:rsidR="00F1482F" w:rsidRPr="00242BB2">
              <w:rPr>
                <w:b/>
                <w:bCs/>
                <w:sz w:val="18"/>
                <w:szCs w:val="18"/>
              </w:rPr>
              <w:fldChar w:fldCharType="end"/>
            </w:r>
            <w:r w:rsidRPr="00242BB2">
              <w:rPr>
                <w:sz w:val="18"/>
                <w:szCs w:val="18"/>
              </w:rPr>
              <w:t xml:space="preserve"> z </w:t>
            </w:r>
            <w:r w:rsidR="00F1482F" w:rsidRPr="00242BB2">
              <w:rPr>
                <w:b/>
                <w:bCs/>
                <w:sz w:val="18"/>
                <w:szCs w:val="18"/>
              </w:rPr>
              <w:fldChar w:fldCharType="begin"/>
            </w:r>
            <w:r w:rsidRPr="00242BB2">
              <w:rPr>
                <w:b/>
                <w:bCs/>
                <w:sz w:val="18"/>
                <w:szCs w:val="18"/>
              </w:rPr>
              <w:instrText>NUMPAGES</w:instrText>
            </w:r>
            <w:r w:rsidR="00F1482F" w:rsidRPr="00242BB2">
              <w:rPr>
                <w:b/>
                <w:bCs/>
                <w:sz w:val="18"/>
                <w:szCs w:val="18"/>
              </w:rPr>
              <w:fldChar w:fldCharType="separate"/>
            </w:r>
            <w:r w:rsidR="00D30622">
              <w:rPr>
                <w:b/>
                <w:bCs/>
                <w:noProof/>
                <w:sz w:val="18"/>
                <w:szCs w:val="18"/>
              </w:rPr>
              <w:t>8</w:t>
            </w:r>
            <w:r w:rsidR="00F1482F" w:rsidRPr="00242BB2">
              <w:rPr>
                <w:b/>
                <w:bCs/>
                <w:sz w:val="18"/>
                <w:szCs w:val="18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8"/>
        <w:szCs w:val="18"/>
      </w:rPr>
      <w:id w:val="-1027865000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5F41BF" w:rsidRPr="005F41BF" w:rsidRDefault="005F41BF">
            <w:pPr>
              <w:pStyle w:val="Zpat"/>
              <w:rPr>
                <w:sz w:val="18"/>
                <w:szCs w:val="18"/>
              </w:rPr>
            </w:pPr>
            <w:proofErr w:type="spellStart"/>
            <w:r w:rsidRPr="005F41BF">
              <w:rPr>
                <w:sz w:val="18"/>
                <w:szCs w:val="18"/>
              </w:rPr>
              <w:t>VYR</w:t>
            </w:r>
            <w:proofErr w:type="spellEnd"/>
            <w:r w:rsidRPr="005F41BF">
              <w:rPr>
                <w:sz w:val="18"/>
                <w:szCs w:val="18"/>
              </w:rPr>
              <w:t xml:space="preserve">-27/ Formulář 5/ </w:t>
            </w:r>
            <w:r w:rsidR="00C2769C">
              <w:rPr>
                <w:sz w:val="18"/>
                <w:szCs w:val="18"/>
              </w:rPr>
              <w:t>01.08.2018</w:t>
            </w:r>
            <w:r w:rsidRPr="005F41BF">
              <w:rPr>
                <w:sz w:val="18"/>
                <w:szCs w:val="18"/>
              </w:rPr>
              <w:tab/>
              <w:t xml:space="preserve">Stránka </w:t>
            </w:r>
            <w:r w:rsidR="00F1482F" w:rsidRPr="005F41BF">
              <w:rPr>
                <w:b/>
                <w:bCs/>
                <w:sz w:val="18"/>
                <w:szCs w:val="18"/>
              </w:rPr>
              <w:fldChar w:fldCharType="begin"/>
            </w:r>
            <w:r w:rsidRPr="005F41BF">
              <w:rPr>
                <w:b/>
                <w:bCs/>
                <w:sz w:val="18"/>
                <w:szCs w:val="18"/>
              </w:rPr>
              <w:instrText>PAGE</w:instrText>
            </w:r>
            <w:r w:rsidR="00F1482F" w:rsidRPr="005F41BF">
              <w:rPr>
                <w:b/>
                <w:bCs/>
                <w:sz w:val="18"/>
                <w:szCs w:val="18"/>
              </w:rPr>
              <w:fldChar w:fldCharType="separate"/>
            </w:r>
            <w:r w:rsidR="00D30622">
              <w:rPr>
                <w:b/>
                <w:bCs/>
                <w:noProof/>
                <w:sz w:val="18"/>
                <w:szCs w:val="18"/>
              </w:rPr>
              <w:t>1</w:t>
            </w:r>
            <w:r w:rsidR="00F1482F" w:rsidRPr="005F41BF">
              <w:rPr>
                <w:b/>
                <w:bCs/>
                <w:sz w:val="18"/>
                <w:szCs w:val="18"/>
              </w:rPr>
              <w:fldChar w:fldCharType="end"/>
            </w:r>
            <w:r w:rsidRPr="005F41BF">
              <w:rPr>
                <w:sz w:val="18"/>
                <w:szCs w:val="18"/>
              </w:rPr>
              <w:t xml:space="preserve"> z </w:t>
            </w:r>
            <w:r w:rsidR="00F1482F" w:rsidRPr="005F41BF">
              <w:rPr>
                <w:b/>
                <w:bCs/>
                <w:sz w:val="18"/>
                <w:szCs w:val="18"/>
              </w:rPr>
              <w:fldChar w:fldCharType="begin"/>
            </w:r>
            <w:r w:rsidRPr="005F41BF">
              <w:rPr>
                <w:b/>
                <w:bCs/>
                <w:sz w:val="18"/>
                <w:szCs w:val="18"/>
              </w:rPr>
              <w:instrText>NUMPAGES</w:instrText>
            </w:r>
            <w:r w:rsidR="00F1482F" w:rsidRPr="005F41BF">
              <w:rPr>
                <w:b/>
                <w:bCs/>
                <w:sz w:val="18"/>
                <w:szCs w:val="18"/>
              </w:rPr>
              <w:fldChar w:fldCharType="separate"/>
            </w:r>
            <w:r w:rsidR="00D30622">
              <w:rPr>
                <w:b/>
                <w:bCs/>
                <w:noProof/>
                <w:sz w:val="18"/>
                <w:szCs w:val="18"/>
              </w:rPr>
              <w:t>8</w:t>
            </w:r>
            <w:r w:rsidR="00F1482F" w:rsidRPr="005F41BF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:rsidR="005F41BF" w:rsidRDefault="005F41B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6027" w:rsidRDefault="006A6027" w:rsidP="00B144A4">
      <w:pPr>
        <w:spacing w:after="0" w:line="240" w:lineRule="auto"/>
      </w:pPr>
      <w:r>
        <w:separator/>
      </w:r>
    </w:p>
  </w:footnote>
  <w:footnote w:type="continuationSeparator" w:id="0">
    <w:p w:rsidR="006A6027" w:rsidRDefault="006A6027" w:rsidP="00B14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Mkatabulky"/>
      <w:tblpPr w:leftFromText="141" w:rightFromText="141" w:vertAnchor="text" w:horzAnchor="margin" w:tblpXSpec="right" w:tblpY="-235"/>
      <w:tblOverlap w:val="never"/>
      <w:tblW w:w="7653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2183"/>
      <w:gridCol w:w="1757"/>
      <w:gridCol w:w="2296"/>
      <w:gridCol w:w="1417"/>
    </w:tblGrid>
    <w:tr w:rsidR="00F072F0" w:rsidRPr="004E60CD" w:rsidTr="00150264">
      <w:trPr>
        <w:trHeight w:val="482"/>
      </w:trPr>
      <w:tc>
        <w:tcPr>
          <w:tcW w:w="2183" w:type="dxa"/>
        </w:tcPr>
        <w:p w:rsidR="00F072F0" w:rsidRPr="004E60CD" w:rsidRDefault="00F072F0" w:rsidP="00150264">
          <w:pPr>
            <w:rPr>
              <w:b/>
              <w:caps/>
              <w:sz w:val="16"/>
            </w:rPr>
          </w:pPr>
          <w:r w:rsidRPr="004E60CD">
            <w:rPr>
              <w:b/>
              <w:caps/>
              <w:sz w:val="16"/>
            </w:rPr>
            <w:t xml:space="preserve">Státní ústav </w:t>
          </w:r>
          <w:r w:rsidRPr="004E60CD">
            <w:rPr>
              <w:b/>
              <w:caps/>
              <w:sz w:val="16"/>
            </w:rPr>
            <w:br/>
            <w:t>pro kontrolu léčiv</w:t>
          </w:r>
        </w:p>
      </w:tc>
      <w:tc>
        <w:tcPr>
          <w:tcW w:w="1757" w:type="dxa"/>
        </w:tcPr>
        <w:p w:rsidR="00F072F0" w:rsidRPr="004E60CD" w:rsidRDefault="00F072F0" w:rsidP="00150264">
          <w:pPr>
            <w:rPr>
              <w:sz w:val="16"/>
            </w:rPr>
          </w:pPr>
          <w:r w:rsidRPr="004E60CD">
            <w:rPr>
              <w:sz w:val="16"/>
            </w:rPr>
            <w:t>Šrobárova 48</w:t>
          </w:r>
          <w:r w:rsidRPr="004E60CD">
            <w:rPr>
              <w:sz w:val="16"/>
            </w:rPr>
            <w:br/>
            <w:t xml:space="preserve">100 </w:t>
          </w:r>
          <w:proofErr w:type="gramStart"/>
          <w:r w:rsidRPr="004E60CD">
            <w:rPr>
              <w:sz w:val="16"/>
            </w:rPr>
            <w:t>41  Praha</w:t>
          </w:r>
          <w:proofErr w:type="gramEnd"/>
          <w:r w:rsidRPr="004E60CD">
            <w:rPr>
              <w:sz w:val="16"/>
            </w:rPr>
            <w:t xml:space="preserve"> 10</w:t>
          </w:r>
        </w:p>
      </w:tc>
      <w:tc>
        <w:tcPr>
          <w:tcW w:w="2296" w:type="dxa"/>
        </w:tcPr>
        <w:p w:rsidR="00F072F0" w:rsidRPr="004E60CD" w:rsidRDefault="00F072F0" w:rsidP="00150264">
          <w:pPr>
            <w:rPr>
              <w:sz w:val="16"/>
            </w:rPr>
          </w:pPr>
          <w:r w:rsidRPr="004E60CD">
            <w:rPr>
              <w:sz w:val="16"/>
            </w:rPr>
            <w:t>Telefon: +420 272 185 111</w:t>
          </w:r>
        </w:p>
        <w:p w:rsidR="00F072F0" w:rsidRPr="004E60CD" w:rsidRDefault="00F072F0" w:rsidP="00150264">
          <w:pPr>
            <w:rPr>
              <w:sz w:val="16"/>
            </w:rPr>
          </w:pPr>
          <w:r w:rsidRPr="004E60CD">
            <w:rPr>
              <w:sz w:val="16"/>
            </w:rPr>
            <w:t>Fax: +420 271 732 377</w:t>
          </w:r>
        </w:p>
      </w:tc>
      <w:tc>
        <w:tcPr>
          <w:tcW w:w="1417" w:type="dxa"/>
        </w:tcPr>
        <w:p w:rsidR="00F072F0" w:rsidRPr="004E60CD" w:rsidRDefault="00F072F0" w:rsidP="00150264">
          <w:pPr>
            <w:rPr>
              <w:sz w:val="16"/>
            </w:rPr>
          </w:pPr>
          <w:r w:rsidRPr="004E60CD">
            <w:rPr>
              <w:sz w:val="16"/>
            </w:rPr>
            <w:t>E-mail: posta@sukl.cz</w:t>
          </w:r>
        </w:p>
        <w:p w:rsidR="00F072F0" w:rsidRPr="004E60CD" w:rsidRDefault="00F072F0" w:rsidP="00150264">
          <w:pPr>
            <w:rPr>
              <w:sz w:val="16"/>
            </w:rPr>
          </w:pPr>
          <w:r w:rsidRPr="004E60CD">
            <w:rPr>
              <w:sz w:val="16"/>
            </w:rPr>
            <w:t>Web: www.sukl.cz</w:t>
          </w:r>
        </w:p>
      </w:tc>
    </w:tr>
  </w:tbl>
  <w:p w:rsidR="00F072F0" w:rsidRDefault="00F072F0" w:rsidP="00EE48BB">
    <w:pPr>
      <w:jc w:val="right"/>
    </w:pPr>
    <w:r w:rsidRPr="00EE48BB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577850</wp:posOffset>
          </wp:positionH>
          <wp:positionV relativeFrom="page">
            <wp:posOffset>647700</wp:posOffset>
          </wp:positionV>
          <wp:extent cx="1153795" cy="347133"/>
          <wp:effectExtent l="19050" t="0" r="8467" b="0"/>
          <wp:wrapNone/>
          <wp:docPr id="2" name="Obrázek 3" descr="SÚK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ÚKL-CZ---CMYK-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3583" cy="3471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043EF1"/>
    <w:multiLevelType w:val="hybridMultilevel"/>
    <w:tmpl w:val="BE80AA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7576A9"/>
    <w:multiLevelType w:val="hybridMultilevel"/>
    <w:tmpl w:val="6B7C06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3D375E"/>
    <w:multiLevelType w:val="hybridMultilevel"/>
    <w:tmpl w:val="7CC03C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EC6CFE"/>
    <w:multiLevelType w:val="multilevel"/>
    <w:tmpl w:val="FFFFFFFF"/>
    <w:lvl w:ilvl="0">
      <w:start w:val="1"/>
      <w:numFmt w:val="decimal"/>
      <w:lvlText w:val="%1."/>
      <w:legacy w:legacy="1" w:legacySpace="57" w:legacyIndent="284"/>
      <w:lvlJc w:val="left"/>
      <w:pPr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sz w:val="22"/>
        <w:szCs w:val="22"/>
      </w:rPr>
    </w:lvl>
    <w:lvl w:ilvl="1">
      <w:start w:val="1"/>
      <w:numFmt w:val="decimal"/>
      <w:lvlText w:val="%1.%2"/>
      <w:legacy w:legacy="1" w:legacySpace="57" w:legacyIndent="227"/>
      <w:lvlJc w:val="left"/>
      <w:pPr>
        <w:ind w:left="511" w:hanging="227"/>
      </w:pPr>
      <w:rPr>
        <w:rFonts w:ascii="Times New Roman" w:hAnsi="Times New Roman" w:cs="Times New Roman" w:hint="default"/>
        <w:b/>
        <w:bCs/>
        <w:i w:val="0"/>
        <w:iCs w:val="0"/>
        <w:sz w:val="22"/>
        <w:szCs w:val="22"/>
      </w:rPr>
    </w:lvl>
    <w:lvl w:ilvl="2">
      <w:start w:val="1"/>
      <w:numFmt w:val="decimal"/>
      <w:lvlText w:val="%1.%2.%3"/>
      <w:legacy w:legacy="1" w:legacySpace="57" w:legacyIndent="284"/>
      <w:lvlJc w:val="left"/>
      <w:pPr>
        <w:ind w:left="795" w:hanging="284"/>
      </w:pPr>
      <w:rPr>
        <w:rFonts w:ascii="Times New Roman" w:hAnsi="Times New Roman" w:cs="Times New Roman" w:hint="default"/>
        <w:b/>
        <w:bCs/>
        <w:i w:val="0"/>
        <w:iCs w:val="0"/>
        <w:sz w:val="22"/>
        <w:szCs w:val="22"/>
      </w:rPr>
    </w:lvl>
    <w:lvl w:ilvl="3">
      <w:start w:val="1"/>
      <w:numFmt w:val="decimal"/>
      <w:lvlText w:val="%1.%2.%3.%4"/>
      <w:legacy w:legacy="1" w:legacySpace="144" w:legacyIndent="0"/>
      <w:lvlJc w:val="left"/>
    </w:lvl>
    <w:lvl w:ilvl="4">
      <w:start w:val="1"/>
      <w:numFmt w:val="decimal"/>
      <w:lvlText w:val="%1.%2.%3.%4.%5"/>
      <w:legacy w:legacy="1" w:legacySpace="144" w:legacyIndent="0"/>
      <w:lvlJc w:val="left"/>
    </w:lvl>
    <w:lvl w:ilvl="5">
      <w:start w:val="1"/>
      <w:numFmt w:val="decimal"/>
      <w:lvlText w:val="%1.%2.%3.%4.%5.%6"/>
      <w:legacy w:legacy="1" w:legacySpace="144" w:legacyIndent="0"/>
      <w:lvlJc w:val="left"/>
    </w:lvl>
    <w:lvl w:ilvl="6">
      <w:start w:val="1"/>
      <w:numFmt w:val="decimal"/>
      <w:lvlText w:val="%1.%2.%3.%4.%5.%6.%7"/>
      <w:legacy w:legacy="1" w:legacySpace="144" w:legacyIndent="0"/>
      <w:lvlJc w:val="left"/>
    </w:lvl>
    <w:lvl w:ilvl="7">
      <w:start w:val="1"/>
      <w:numFmt w:val="decimal"/>
      <w:lvlText w:val="%1.%2.%3.%4.%5.%6.%7.%8"/>
      <w:legacy w:legacy="1" w:legacySpace="144" w:legacyIndent="0"/>
      <w:lvlJc w:val="left"/>
    </w:lvl>
    <w:lvl w:ilvl="8">
      <w:start w:val="1"/>
      <w:numFmt w:val="decimal"/>
      <w:lvlText w:val="%1.%2.%3.%4.%5.%6.%7.%8.%9"/>
      <w:legacy w:legacy="1" w:legacySpace="144" w:legacyIndent="0"/>
      <w:lvlJc w:val="left"/>
    </w:lvl>
  </w:abstractNum>
  <w:abstractNum w:abstractNumId="4" w15:restartNumberingAfterBreak="0">
    <w:nsid w:val="75DB365F"/>
    <w:multiLevelType w:val="hybridMultilevel"/>
    <w:tmpl w:val="0FE2B11A"/>
    <w:lvl w:ilvl="0" w:tplc="04050001">
      <w:start w:val="1"/>
      <w:numFmt w:val="bullet"/>
      <w:lvlText w:val=""/>
      <w:lvlJc w:val="left"/>
      <w:pPr>
        <w:ind w:left="83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4A4"/>
    <w:rsid w:val="00006DAE"/>
    <w:rsid w:val="00012B90"/>
    <w:rsid w:val="0001606B"/>
    <w:rsid w:val="00027303"/>
    <w:rsid w:val="00041D77"/>
    <w:rsid w:val="00042658"/>
    <w:rsid w:val="000428E2"/>
    <w:rsid w:val="00056BDB"/>
    <w:rsid w:val="00062514"/>
    <w:rsid w:val="00063447"/>
    <w:rsid w:val="00075E54"/>
    <w:rsid w:val="00076EA2"/>
    <w:rsid w:val="000818A9"/>
    <w:rsid w:val="0008541D"/>
    <w:rsid w:val="000943A6"/>
    <w:rsid w:val="00095280"/>
    <w:rsid w:val="000A23A0"/>
    <w:rsid w:val="000B59C4"/>
    <w:rsid w:val="000C37E7"/>
    <w:rsid w:val="000D2B70"/>
    <w:rsid w:val="000E63E6"/>
    <w:rsid w:val="000E705F"/>
    <w:rsid w:val="00115F1E"/>
    <w:rsid w:val="00123501"/>
    <w:rsid w:val="00123A35"/>
    <w:rsid w:val="00130A29"/>
    <w:rsid w:val="00142B3C"/>
    <w:rsid w:val="001433E1"/>
    <w:rsid w:val="00146F83"/>
    <w:rsid w:val="00150264"/>
    <w:rsid w:val="00156165"/>
    <w:rsid w:val="00156EB1"/>
    <w:rsid w:val="00161AD2"/>
    <w:rsid w:val="001626F9"/>
    <w:rsid w:val="00164C8A"/>
    <w:rsid w:val="00170007"/>
    <w:rsid w:val="00173D60"/>
    <w:rsid w:val="00182647"/>
    <w:rsid w:val="00182CB2"/>
    <w:rsid w:val="001B6E8F"/>
    <w:rsid w:val="001C7DF7"/>
    <w:rsid w:val="001D0AAC"/>
    <w:rsid w:val="001D519E"/>
    <w:rsid w:val="001F0D8F"/>
    <w:rsid w:val="001F4FE7"/>
    <w:rsid w:val="00200678"/>
    <w:rsid w:val="00206386"/>
    <w:rsid w:val="0021767D"/>
    <w:rsid w:val="00227888"/>
    <w:rsid w:val="00234C5C"/>
    <w:rsid w:val="00242BB2"/>
    <w:rsid w:val="00243896"/>
    <w:rsid w:val="00245C4F"/>
    <w:rsid w:val="00253E98"/>
    <w:rsid w:val="002753C0"/>
    <w:rsid w:val="00277073"/>
    <w:rsid w:val="00294486"/>
    <w:rsid w:val="002A4DE7"/>
    <w:rsid w:val="002A7A29"/>
    <w:rsid w:val="002D6B28"/>
    <w:rsid w:val="002E5019"/>
    <w:rsid w:val="002F06CB"/>
    <w:rsid w:val="0030060E"/>
    <w:rsid w:val="00303B7C"/>
    <w:rsid w:val="003063DE"/>
    <w:rsid w:val="003202F7"/>
    <w:rsid w:val="00320E59"/>
    <w:rsid w:val="00321187"/>
    <w:rsid w:val="00321A57"/>
    <w:rsid w:val="00324D9B"/>
    <w:rsid w:val="00340CD3"/>
    <w:rsid w:val="0034553F"/>
    <w:rsid w:val="00362DEE"/>
    <w:rsid w:val="003744F8"/>
    <w:rsid w:val="003C2C57"/>
    <w:rsid w:val="003C3986"/>
    <w:rsid w:val="003D284E"/>
    <w:rsid w:val="003F7A8D"/>
    <w:rsid w:val="00400DE4"/>
    <w:rsid w:val="004023E9"/>
    <w:rsid w:val="00406697"/>
    <w:rsid w:val="004079E1"/>
    <w:rsid w:val="00420207"/>
    <w:rsid w:val="00427E63"/>
    <w:rsid w:val="00444A8B"/>
    <w:rsid w:val="004502B1"/>
    <w:rsid w:val="00456B0C"/>
    <w:rsid w:val="0046614F"/>
    <w:rsid w:val="00492229"/>
    <w:rsid w:val="004930F9"/>
    <w:rsid w:val="00495E5B"/>
    <w:rsid w:val="004A0937"/>
    <w:rsid w:val="004A1D03"/>
    <w:rsid w:val="004A7439"/>
    <w:rsid w:val="004C28E6"/>
    <w:rsid w:val="004C3D4D"/>
    <w:rsid w:val="004C529C"/>
    <w:rsid w:val="004D662E"/>
    <w:rsid w:val="004E725A"/>
    <w:rsid w:val="004F635B"/>
    <w:rsid w:val="00503F7B"/>
    <w:rsid w:val="00510D90"/>
    <w:rsid w:val="0051349F"/>
    <w:rsid w:val="00514583"/>
    <w:rsid w:val="00520299"/>
    <w:rsid w:val="005240E2"/>
    <w:rsid w:val="005272FA"/>
    <w:rsid w:val="00537944"/>
    <w:rsid w:val="00556401"/>
    <w:rsid w:val="00557498"/>
    <w:rsid w:val="00562E23"/>
    <w:rsid w:val="00570EAA"/>
    <w:rsid w:val="00573B5E"/>
    <w:rsid w:val="00585E5C"/>
    <w:rsid w:val="00587344"/>
    <w:rsid w:val="005B3D02"/>
    <w:rsid w:val="005B40FB"/>
    <w:rsid w:val="005B6471"/>
    <w:rsid w:val="005C2F9F"/>
    <w:rsid w:val="005C34EA"/>
    <w:rsid w:val="005C3BB7"/>
    <w:rsid w:val="005D378E"/>
    <w:rsid w:val="005D4FA0"/>
    <w:rsid w:val="005F41BF"/>
    <w:rsid w:val="005F4333"/>
    <w:rsid w:val="00604F17"/>
    <w:rsid w:val="00606800"/>
    <w:rsid w:val="00606939"/>
    <w:rsid w:val="00607099"/>
    <w:rsid w:val="0061709F"/>
    <w:rsid w:val="006238B0"/>
    <w:rsid w:val="00635E60"/>
    <w:rsid w:val="00665173"/>
    <w:rsid w:val="00666BF9"/>
    <w:rsid w:val="00680EB2"/>
    <w:rsid w:val="00684EA7"/>
    <w:rsid w:val="006A5780"/>
    <w:rsid w:val="006A57A0"/>
    <w:rsid w:val="006A6027"/>
    <w:rsid w:val="006A620A"/>
    <w:rsid w:val="006B0692"/>
    <w:rsid w:val="006B7F93"/>
    <w:rsid w:val="006C5767"/>
    <w:rsid w:val="006C6CB0"/>
    <w:rsid w:val="006D2306"/>
    <w:rsid w:val="006E6FD9"/>
    <w:rsid w:val="006F2980"/>
    <w:rsid w:val="006F2C5A"/>
    <w:rsid w:val="00701131"/>
    <w:rsid w:val="007038FC"/>
    <w:rsid w:val="00710E86"/>
    <w:rsid w:val="00712616"/>
    <w:rsid w:val="00753C71"/>
    <w:rsid w:val="007569B4"/>
    <w:rsid w:val="007727E1"/>
    <w:rsid w:val="00777B1D"/>
    <w:rsid w:val="00791AD8"/>
    <w:rsid w:val="007A678A"/>
    <w:rsid w:val="007B7767"/>
    <w:rsid w:val="007B7D57"/>
    <w:rsid w:val="007C3609"/>
    <w:rsid w:val="007D02CD"/>
    <w:rsid w:val="007D6F42"/>
    <w:rsid w:val="008008C9"/>
    <w:rsid w:val="00804398"/>
    <w:rsid w:val="00811CA3"/>
    <w:rsid w:val="00821A58"/>
    <w:rsid w:val="00825D2B"/>
    <w:rsid w:val="00844982"/>
    <w:rsid w:val="008536C4"/>
    <w:rsid w:val="00871000"/>
    <w:rsid w:val="008810D2"/>
    <w:rsid w:val="008966FF"/>
    <w:rsid w:val="008B5AE2"/>
    <w:rsid w:val="008D5E4F"/>
    <w:rsid w:val="008E5599"/>
    <w:rsid w:val="008F34C6"/>
    <w:rsid w:val="008F3800"/>
    <w:rsid w:val="009036C4"/>
    <w:rsid w:val="0090670A"/>
    <w:rsid w:val="00911A85"/>
    <w:rsid w:val="00912CDF"/>
    <w:rsid w:val="00916823"/>
    <w:rsid w:val="0092273A"/>
    <w:rsid w:val="009248CE"/>
    <w:rsid w:val="00927770"/>
    <w:rsid w:val="0094488D"/>
    <w:rsid w:val="00951446"/>
    <w:rsid w:val="00952207"/>
    <w:rsid w:val="009A2267"/>
    <w:rsid w:val="009A362C"/>
    <w:rsid w:val="009A5C47"/>
    <w:rsid w:val="009B576E"/>
    <w:rsid w:val="009D43C0"/>
    <w:rsid w:val="009D4705"/>
    <w:rsid w:val="009E3302"/>
    <w:rsid w:val="009E68ED"/>
    <w:rsid w:val="009F0239"/>
    <w:rsid w:val="009F2FA0"/>
    <w:rsid w:val="009F6BD1"/>
    <w:rsid w:val="00A05439"/>
    <w:rsid w:val="00A1476A"/>
    <w:rsid w:val="00A202E1"/>
    <w:rsid w:val="00A2381F"/>
    <w:rsid w:val="00A24984"/>
    <w:rsid w:val="00A31F02"/>
    <w:rsid w:val="00A434B7"/>
    <w:rsid w:val="00A552F7"/>
    <w:rsid w:val="00A57101"/>
    <w:rsid w:val="00A72BF3"/>
    <w:rsid w:val="00AC4C45"/>
    <w:rsid w:val="00AF047E"/>
    <w:rsid w:val="00B00F52"/>
    <w:rsid w:val="00B04BAC"/>
    <w:rsid w:val="00B144A4"/>
    <w:rsid w:val="00B21E7F"/>
    <w:rsid w:val="00B2401B"/>
    <w:rsid w:val="00B476A0"/>
    <w:rsid w:val="00B502A7"/>
    <w:rsid w:val="00B50CA9"/>
    <w:rsid w:val="00B53E80"/>
    <w:rsid w:val="00B65CEC"/>
    <w:rsid w:val="00B6711F"/>
    <w:rsid w:val="00BB060F"/>
    <w:rsid w:val="00BB2BED"/>
    <w:rsid w:val="00BB4B6B"/>
    <w:rsid w:val="00BC4AD0"/>
    <w:rsid w:val="00BE2E1D"/>
    <w:rsid w:val="00C036E9"/>
    <w:rsid w:val="00C05B7E"/>
    <w:rsid w:val="00C21759"/>
    <w:rsid w:val="00C27230"/>
    <w:rsid w:val="00C2769C"/>
    <w:rsid w:val="00C41E78"/>
    <w:rsid w:val="00C632DC"/>
    <w:rsid w:val="00C708DF"/>
    <w:rsid w:val="00C7726D"/>
    <w:rsid w:val="00C84975"/>
    <w:rsid w:val="00C864AF"/>
    <w:rsid w:val="00C868EA"/>
    <w:rsid w:val="00C928A6"/>
    <w:rsid w:val="00CA6B77"/>
    <w:rsid w:val="00CA7D95"/>
    <w:rsid w:val="00CA7FCC"/>
    <w:rsid w:val="00CB7BD9"/>
    <w:rsid w:val="00CC0AE4"/>
    <w:rsid w:val="00CC10A2"/>
    <w:rsid w:val="00CE0052"/>
    <w:rsid w:val="00CE041B"/>
    <w:rsid w:val="00CE2D08"/>
    <w:rsid w:val="00CF265A"/>
    <w:rsid w:val="00D00C92"/>
    <w:rsid w:val="00D105D4"/>
    <w:rsid w:val="00D25A16"/>
    <w:rsid w:val="00D273A7"/>
    <w:rsid w:val="00D30622"/>
    <w:rsid w:val="00D35566"/>
    <w:rsid w:val="00D46CC0"/>
    <w:rsid w:val="00D55756"/>
    <w:rsid w:val="00D55DDD"/>
    <w:rsid w:val="00D701F7"/>
    <w:rsid w:val="00D758BF"/>
    <w:rsid w:val="00D820B5"/>
    <w:rsid w:val="00D87426"/>
    <w:rsid w:val="00D97A8C"/>
    <w:rsid w:val="00DA185A"/>
    <w:rsid w:val="00DA6BFE"/>
    <w:rsid w:val="00DB0A35"/>
    <w:rsid w:val="00DC7675"/>
    <w:rsid w:val="00DD1D32"/>
    <w:rsid w:val="00DD5112"/>
    <w:rsid w:val="00DD59DD"/>
    <w:rsid w:val="00DD7FC2"/>
    <w:rsid w:val="00DE49F9"/>
    <w:rsid w:val="00DF3E19"/>
    <w:rsid w:val="00DF70D9"/>
    <w:rsid w:val="00E13407"/>
    <w:rsid w:val="00E20160"/>
    <w:rsid w:val="00E33800"/>
    <w:rsid w:val="00E407B4"/>
    <w:rsid w:val="00E4216B"/>
    <w:rsid w:val="00E474E7"/>
    <w:rsid w:val="00E50F45"/>
    <w:rsid w:val="00E525CC"/>
    <w:rsid w:val="00E73D9C"/>
    <w:rsid w:val="00E778FF"/>
    <w:rsid w:val="00E96F42"/>
    <w:rsid w:val="00EA13F2"/>
    <w:rsid w:val="00EA294A"/>
    <w:rsid w:val="00EA58B0"/>
    <w:rsid w:val="00EB0376"/>
    <w:rsid w:val="00EC2162"/>
    <w:rsid w:val="00EC2E18"/>
    <w:rsid w:val="00EC4881"/>
    <w:rsid w:val="00EC59C6"/>
    <w:rsid w:val="00EC5F35"/>
    <w:rsid w:val="00EE48BB"/>
    <w:rsid w:val="00EE607E"/>
    <w:rsid w:val="00EE72DC"/>
    <w:rsid w:val="00EF2EA0"/>
    <w:rsid w:val="00F072F0"/>
    <w:rsid w:val="00F116F8"/>
    <w:rsid w:val="00F11A10"/>
    <w:rsid w:val="00F11E61"/>
    <w:rsid w:val="00F1482F"/>
    <w:rsid w:val="00F150AB"/>
    <w:rsid w:val="00F21E25"/>
    <w:rsid w:val="00F40C11"/>
    <w:rsid w:val="00F4172C"/>
    <w:rsid w:val="00F41EF9"/>
    <w:rsid w:val="00F46400"/>
    <w:rsid w:val="00F46753"/>
    <w:rsid w:val="00F60D56"/>
    <w:rsid w:val="00F65776"/>
    <w:rsid w:val="00F736BA"/>
    <w:rsid w:val="00F84F25"/>
    <w:rsid w:val="00F84F2A"/>
    <w:rsid w:val="00F93B3B"/>
    <w:rsid w:val="00FA213A"/>
    <w:rsid w:val="00FC2EAF"/>
    <w:rsid w:val="00FE042F"/>
    <w:rsid w:val="00FF5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DF9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B06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B06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DF3E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335A9A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DF3E1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335A9A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DF3E1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92C4C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14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144A4"/>
  </w:style>
  <w:style w:type="paragraph" w:styleId="Zpat">
    <w:name w:val="footer"/>
    <w:basedOn w:val="Normln"/>
    <w:link w:val="ZpatChar"/>
    <w:uiPriority w:val="99"/>
    <w:unhideWhenUsed/>
    <w:rsid w:val="00B14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144A4"/>
  </w:style>
  <w:style w:type="paragraph" w:styleId="Textbubliny">
    <w:name w:val="Balloon Text"/>
    <w:basedOn w:val="Normln"/>
    <w:link w:val="TextbublinyChar"/>
    <w:uiPriority w:val="99"/>
    <w:semiHidden/>
    <w:unhideWhenUsed/>
    <w:rsid w:val="00B14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44A4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BB060F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B060F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5D378E"/>
    <w:pPr>
      <w:pBdr>
        <w:bottom w:val="single" w:sz="8" w:space="4" w:color="335A9A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aps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D378E"/>
    <w:rPr>
      <w:rFonts w:asciiTheme="majorHAnsi" w:eastAsiaTheme="majorEastAsia" w:hAnsiTheme="majorHAnsi" w:cstheme="majorBidi"/>
      <w:b/>
      <w:caps/>
      <w:spacing w:val="5"/>
      <w:kern w:val="28"/>
      <w:sz w:val="48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B060F"/>
    <w:pPr>
      <w:numPr>
        <w:ilvl w:val="1"/>
      </w:numPr>
    </w:pPr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B060F"/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styleId="Zdraznnjemn">
    <w:name w:val="Subtle Emphasis"/>
    <w:basedOn w:val="Standardnpsmoodstavce"/>
    <w:uiPriority w:val="19"/>
    <w:qFormat/>
    <w:rsid w:val="00BB060F"/>
    <w:rPr>
      <w:i/>
      <w:iCs/>
      <w:color w:val="auto"/>
    </w:rPr>
  </w:style>
  <w:style w:type="character" w:styleId="Zdraznnintenzivn">
    <w:name w:val="Intense Emphasis"/>
    <w:basedOn w:val="Standardnpsmoodstavce"/>
    <w:uiPriority w:val="21"/>
    <w:qFormat/>
    <w:rsid w:val="00BB060F"/>
    <w:rPr>
      <w:b/>
      <w:bCs/>
      <w:i/>
      <w:iCs/>
      <w:color w:val="auto"/>
    </w:rPr>
  </w:style>
  <w:style w:type="paragraph" w:styleId="Citt">
    <w:name w:val="Quote"/>
    <w:basedOn w:val="Normln"/>
    <w:next w:val="Normln"/>
    <w:link w:val="CittChar"/>
    <w:uiPriority w:val="29"/>
    <w:qFormat/>
    <w:rsid w:val="00BB060F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BB060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B060F"/>
    <w:pPr>
      <w:pBdr>
        <w:bottom w:val="single" w:sz="4" w:space="4" w:color="335A9A" w:themeColor="accent1"/>
      </w:pBdr>
      <w:spacing w:before="200" w:after="280"/>
      <w:ind w:left="936" w:right="936"/>
    </w:pPr>
    <w:rPr>
      <w:b/>
      <w:bCs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B060F"/>
    <w:rPr>
      <w:b/>
      <w:bCs/>
      <w:i/>
      <w:iCs/>
    </w:rPr>
  </w:style>
  <w:style w:type="character" w:styleId="Odkazjemn">
    <w:name w:val="Subtle Reference"/>
    <w:basedOn w:val="Standardnpsmoodstavce"/>
    <w:uiPriority w:val="31"/>
    <w:qFormat/>
    <w:rsid w:val="00BB060F"/>
    <w:rPr>
      <w:smallCaps/>
      <w:color w:val="2D3291" w:themeColor="text1"/>
      <w:u w:val="single"/>
    </w:rPr>
  </w:style>
  <w:style w:type="character" w:styleId="Odkazintenzivn">
    <w:name w:val="Intense Reference"/>
    <w:basedOn w:val="Standardnpsmoodstavce"/>
    <w:uiPriority w:val="32"/>
    <w:qFormat/>
    <w:rsid w:val="00BB060F"/>
    <w:rPr>
      <w:b/>
      <w:bCs/>
      <w:smallCaps/>
      <w:color w:val="2D3291" w:themeColor="text1"/>
      <w:spacing w:val="5"/>
      <w:u w:val="single"/>
    </w:rPr>
  </w:style>
  <w:style w:type="table" w:styleId="Mkatabulky">
    <w:name w:val="Table Grid"/>
    <w:basedOn w:val="Normlntabulka"/>
    <w:uiPriority w:val="59"/>
    <w:rsid w:val="00EE4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odstavec">
    <w:name w:val="[Základní odstavec]"/>
    <w:basedOn w:val="Normln"/>
    <w:uiPriority w:val="99"/>
    <w:rsid w:val="00B53E80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DF3E19"/>
    <w:rPr>
      <w:rFonts w:asciiTheme="majorHAnsi" w:eastAsiaTheme="majorEastAsia" w:hAnsiTheme="majorHAnsi" w:cstheme="majorBidi"/>
      <w:b/>
      <w:bCs/>
      <w:color w:val="335A9A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DF3E19"/>
    <w:rPr>
      <w:rFonts w:asciiTheme="majorHAnsi" w:eastAsiaTheme="majorEastAsia" w:hAnsiTheme="majorHAnsi" w:cstheme="majorBidi"/>
      <w:b/>
      <w:bCs/>
      <w:i/>
      <w:iCs/>
      <w:color w:val="335A9A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DF3E19"/>
    <w:rPr>
      <w:rFonts w:asciiTheme="majorHAnsi" w:eastAsiaTheme="majorEastAsia" w:hAnsiTheme="majorHAnsi" w:cstheme="majorBidi"/>
      <w:color w:val="192C4C" w:themeColor="accent1" w:themeShade="7F"/>
    </w:rPr>
  </w:style>
  <w:style w:type="character" w:styleId="Nzevknihy">
    <w:name w:val="Book Title"/>
    <w:basedOn w:val="Standardnpsmoodstavce"/>
    <w:uiPriority w:val="33"/>
    <w:qFormat/>
    <w:rsid w:val="00182CB2"/>
    <w:rPr>
      <w:b/>
      <w:bCs/>
      <w:smallCaps/>
      <w:spacing w:val="5"/>
    </w:rPr>
  </w:style>
  <w:style w:type="character" w:styleId="Siln">
    <w:name w:val="Strong"/>
    <w:basedOn w:val="Standardnpsmoodstavce"/>
    <w:uiPriority w:val="22"/>
    <w:qFormat/>
    <w:rsid w:val="004E725A"/>
    <w:rPr>
      <w:b/>
      <w:bCs/>
    </w:rPr>
  </w:style>
  <w:style w:type="paragraph" w:customStyle="1" w:styleId="3CBD5A742C28424DA5172AD252E32316">
    <w:name w:val="3CBD5A742C28424DA5172AD252E32316"/>
    <w:rsid w:val="00CA7FCC"/>
  </w:style>
  <w:style w:type="paragraph" w:styleId="Odstavecseseznamem">
    <w:name w:val="List Paragraph"/>
    <w:basedOn w:val="Normln"/>
    <w:uiPriority w:val="34"/>
    <w:qFormat/>
    <w:rsid w:val="00821A58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5C3BB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C3BB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C3BB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C3BB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C3BB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19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Státní ústav pro kontrolu léčiv">
      <a:dk1>
        <a:srgbClr val="2D3291"/>
      </a:dk1>
      <a:lt1>
        <a:sysClr val="window" lastClr="FFFFFF"/>
      </a:lt1>
      <a:dk2>
        <a:srgbClr val="F06423"/>
      </a:dk2>
      <a:lt2>
        <a:srgbClr val="CCCCCC"/>
      </a:lt2>
      <a:accent1>
        <a:srgbClr val="335A9A"/>
      </a:accent1>
      <a:accent2>
        <a:srgbClr val="6683B3"/>
      </a:accent2>
      <a:accent3>
        <a:srgbClr val="99ACCD"/>
      </a:accent3>
      <a:accent4>
        <a:srgbClr val="F4A533"/>
      </a:accent4>
      <a:accent5>
        <a:srgbClr val="F7BB66"/>
      </a:accent5>
      <a:accent6>
        <a:srgbClr val="F9D299"/>
      </a:accent6>
      <a:hlink>
        <a:srgbClr val="0000FF"/>
      </a:hlink>
      <a:folHlink>
        <a:srgbClr val="800080"/>
      </a:folHlink>
    </a:clrScheme>
    <a:fontScheme name="SÚKL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0E2E6D-8019-4590-82ED-549D0CA1F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2262</Words>
  <Characters>13349</Characters>
  <Application>Microsoft Office Word</Application>
  <DocSecurity>0</DocSecurity>
  <Lines>111</Lines>
  <Paragraphs>31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2018-07-12T06:30:00Z</dcterms:created>
  <dcterms:modified xsi:type="dcterms:W3CDTF">2018-07-17T13:21:00Z</dcterms:modified>
</cp:coreProperties>
</file>