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2F2" w:rsidRDefault="00E842F2" w:rsidP="00E842F2">
      <w:pPr>
        <w:tabs>
          <w:tab w:val="left" w:pos="5103"/>
          <w:tab w:val="left" w:pos="6804"/>
          <w:tab w:val="left" w:pos="10206"/>
        </w:tabs>
        <w:ind w:left="340" w:hanging="340"/>
        <w:jc w:val="center"/>
        <w:rPr>
          <w:rFonts w:ascii="Arial" w:hAnsi="Arial" w:cs="Arial"/>
          <w:b/>
          <w:bCs/>
          <w:sz w:val="24"/>
          <w:szCs w:val="24"/>
        </w:rPr>
      </w:pPr>
      <w:bookmarkStart w:id="0" w:name="_GoBack"/>
      <w:bookmarkEnd w:id="0"/>
    </w:p>
    <w:p w:rsidR="00E842F2" w:rsidRDefault="00E842F2" w:rsidP="00E842F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Prohlášení dosavadního držitele rozhodnutí o registraci</w:t>
      </w:r>
    </w:p>
    <w:p w:rsidR="00E842F2" w:rsidRPr="00662F8B" w:rsidRDefault="00E842F2" w:rsidP="00E842F2">
      <w:pPr>
        <w:tabs>
          <w:tab w:val="left" w:pos="5103"/>
          <w:tab w:val="left" w:pos="6804"/>
          <w:tab w:val="left" w:pos="10206"/>
        </w:tabs>
        <w:rPr>
          <w:rFonts w:ascii="Arial" w:hAnsi="Arial" w:cs="Arial"/>
          <w:b/>
          <w:bCs/>
          <w:i/>
          <w:iCs/>
          <w:sz w:val="24"/>
          <w:szCs w:val="24"/>
        </w:rPr>
      </w:pPr>
    </w:p>
    <w:p w:rsidR="00E842F2" w:rsidRDefault="00E842F2" w:rsidP="00E842F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current marketing authorisation holder</w:t>
      </w: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Já, …………………………</w:t>
      </w:r>
      <w:proofErr w:type="gramStart"/>
      <w:r>
        <w:rPr>
          <w:rFonts w:ascii="Arial" w:hAnsi="Arial" w:cs="Arial"/>
          <w:sz w:val="18"/>
          <w:szCs w:val="18"/>
        </w:rPr>
        <w:t>…..…</w:t>
      </w:r>
      <w:proofErr w:type="gramEnd"/>
      <w:r>
        <w:rPr>
          <w:rFonts w:ascii="Arial" w:hAnsi="Arial" w:cs="Arial"/>
          <w:sz w:val="18"/>
          <w:szCs w:val="18"/>
        </w:rPr>
        <w:t>(</w:t>
      </w:r>
      <w:r>
        <w:rPr>
          <w:rFonts w:ascii="Arial" w:hAnsi="Arial" w:cs="Arial"/>
          <w:i/>
          <w:iCs/>
          <w:sz w:val="18"/>
          <w:szCs w:val="18"/>
        </w:rPr>
        <w:t>jméno a příjmení</w:t>
      </w:r>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oprávněný jednat za ……………………</w:t>
      </w:r>
      <w:proofErr w:type="gramStart"/>
      <w:r>
        <w:rPr>
          <w:rFonts w:ascii="Arial" w:hAnsi="Arial" w:cs="Arial"/>
          <w:sz w:val="18"/>
          <w:szCs w:val="18"/>
        </w:rPr>
        <w:t>…...(</w:t>
      </w:r>
      <w:r>
        <w:rPr>
          <w:rFonts w:ascii="Arial" w:hAnsi="Arial" w:cs="Arial"/>
          <w:i/>
          <w:iCs/>
          <w:sz w:val="18"/>
          <w:szCs w:val="18"/>
        </w:rPr>
        <w:t>název</w:t>
      </w:r>
      <w:proofErr w:type="gramEnd"/>
      <w:r>
        <w:rPr>
          <w:rFonts w:ascii="Arial" w:hAnsi="Arial" w:cs="Arial"/>
          <w:i/>
          <w:iCs/>
          <w:sz w:val="18"/>
          <w:szCs w:val="18"/>
        </w:rPr>
        <w:t xml:space="preserve"> a sídlo dosavadního držitele rozhodnutí o registraci</w:t>
      </w:r>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jako dosavadního držitele rozhodnutí o registraci přípravku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xml:space="preserve">. </w:t>
      </w:r>
      <w:proofErr w:type="gramStart"/>
      <w:r>
        <w:rPr>
          <w:rFonts w:ascii="Arial" w:hAnsi="Arial" w:cs="Arial"/>
          <w:i/>
          <w:iCs/>
          <w:sz w:val="18"/>
          <w:szCs w:val="18"/>
        </w:rPr>
        <w:t>číslo</w:t>
      </w:r>
      <w:proofErr w:type="gramEnd"/>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prohlašuji, že dosavadní držitel rozhodnutí o registraci zpřístupnil navrhovanému držiteli rozhodnutí o registraci úplnou a aktualizovanou dokumentaci výše uvedeného přípravku odpovídající dokumentaci předložené ústavu v rámci registračního řízení a následných změn v registraci a že tato dokumentace mu bude předána ke dni převodu registrace.</w:t>
      </w: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I, ....……….................................</w:t>
      </w:r>
      <w:proofErr w:type="gramEnd"/>
      <w:r>
        <w:rPr>
          <w:rFonts w:ascii="Arial" w:hAnsi="Arial" w:cs="Arial"/>
          <w:sz w:val="18"/>
          <w:szCs w:val="18"/>
          <w:lang w:val="en-GB"/>
        </w:rPr>
        <w:t xml:space="preserve">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surname)</w:t>
      </w:r>
      <w:r>
        <w:rPr>
          <w:rFonts w:ascii="Arial" w:hAnsi="Arial" w:cs="Arial"/>
          <w:sz w:val="18"/>
          <w:szCs w:val="18"/>
          <w:lang w:val="en-GB"/>
        </w:rPr>
        <w:t xml:space="preserve"> …………………....</w:t>
      </w: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authorized</w:t>
      </w:r>
      <w:proofErr w:type="gramEnd"/>
      <w:r>
        <w:rPr>
          <w:rFonts w:ascii="Arial" w:hAnsi="Arial" w:cs="Arial"/>
          <w:sz w:val="18"/>
          <w:szCs w:val="18"/>
          <w:lang w:val="en-GB"/>
        </w:rPr>
        <w:t xml:space="preserve"> to act on behalf of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address of the current registration decision holder)</w:t>
      </w:r>
      <w:r>
        <w:rPr>
          <w:rFonts w:ascii="Arial" w:hAnsi="Arial" w:cs="Arial"/>
          <w:sz w:val="18"/>
          <w:szCs w:val="18"/>
          <w:lang w:val="en-GB"/>
        </w:rPr>
        <w:t xml:space="preserve"> ………………......</w:t>
      </w: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as</w:t>
      </w:r>
      <w:proofErr w:type="gramEnd"/>
      <w:r>
        <w:rPr>
          <w:rFonts w:ascii="Arial" w:hAnsi="Arial" w:cs="Arial"/>
          <w:sz w:val="18"/>
          <w:szCs w:val="18"/>
          <w:lang w:val="en-GB"/>
        </w:rPr>
        <w:t xml:space="preserve"> the current marketing authorisation holder for the product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strength, dosage form, MA no.)</w:t>
      </w:r>
      <w:r>
        <w:rPr>
          <w:rFonts w:ascii="Arial" w:hAnsi="Arial" w:cs="Arial"/>
          <w:sz w:val="18"/>
          <w:szCs w:val="18"/>
          <w:lang w:val="en-GB"/>
        </w:rPr>
        <w:t xml:space="preserve"> ....….........</w:t>
      </w:r>
    </w:p>
    <w:p w:rsidR="00E842F2" w:rsidRDefault="00E842F2" w:rsidP="00E842F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 xml:space="preserve">hereby declare that the current marketing authorisation holder has provided the proposed marketing authorisation holder with access to the complete and updated dossier of the above mentioned product which is identical with the dossier submitted to the Institute in the course of the marketing </w:t>
      </w:r>
      <w:proofErr w:type="spellStart"/>
      <w:r>
        <w:rPr>
          <w:rFonts w:ascii="Arial" w:hAnsi="Arial" w:cs="Arial"/>
          <w:sz w:val="18"/>
          <w:szCs w:val="18"/>
          <w:lang w:val="en-GB"/>
        </w:rPr>
        <w:t>authorisaion</w:t>
      </w:r>
      <w:proofErr w:type="spellEnd"/>
      <w:r>
        <w:rPr>
          <w:rFonts w:ascii="Arial" w:hAnsi="Arial" w:cs="Arial"/>
          <w:sz w:val="18"/>
          <w:szCs w:val="18"/>
          <w:lang w:val="en-GB"/>
        </w:rPr>
        <w:t xml:space="preserve"> procedure and follow up changes of marketing authorisation, and that this dossier will be handed to him on the effective date of transfer.</w:t>
      </w: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E842F2" w:rsidRDefault="00E842F2" w:rsidP="00E842F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6804"/>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E842F2" w:rsidRDefault="00E842F2" w:rsidP="00E842F2">
      <w:pPr>
        <w:tabs>
          <w:tab w:val="left" w:pos="5103"/>
          <w:tab w:val="left" w:pos="6804"/>
          <w:tab w:val="left" w:pos="10206"/>
        </w:tabs>
        <w:ind w:left="6804" w:hanging="426"/>
        <w:jc w:val="both"/>
        <w:rPr>
          <w:rFonts w:ascii="Arial" w:hAnsi="Arial" w:cs="Arial"/>
          <w:sz w:val="18"/>
          <w:szCs w:val="18"/>
          <w:lang w:val="en-GB"/>
        </w:rPr>
      </w:pPr>
      <w:r>
        <w:rPr>
          <w:rFonts w:ascii="Arial" w:hAnsi="Arial" w:cs="Arial"/>
          <w:sz w:val="18"/>
          <w:szCs w:val="18"/>
        </w:rPr>
        <w:tab/>
      </w:r>
      <w:r>
        <w:rPr>
          <w:rFonts w:ascii="Arial" w:hAnsi="Arial" w:cs="Arial"/>
          <w:sz w:val="18"/>
          <w:szCs w:val="18"/>
          <w:lang w:val="en-GB"/>
        </w:rPr>
        <w:t>Signature of the authorised person</w:t>
      </w: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center"/>
        <w:rPr>
          <w:rFonts w:ascii="Arial" w:hAnsi="Arial" w:cs="Arial"/>
          <w:b/>
          <w:bCs/>
          <w:sz w:val="24"/>
          <w:szCs w:val="24"/>
        </w:rPr>
      </w:pPr>
    </w:p>
    <w:p w:rsidR="00633A95" w:rsidRDefault="00633A95"/>
    <w:sectPr w:rsidR="00633A95" w:rsidSect="00EF7ED5">
      <w:headerReference w:type="default" r:id="rId7"/>
      <w:footerReference w:type="default" r:id="rId8"/>
      <w:pgSz w:w="11907" w:h="16840" w:code="9"/>
      <w:pgMar w:top="851" w:right="737" w:bottom="851" w:left="737" w:header="567" w:footer="62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2F2" w:rsidRDefault="00E842F2" w:rsidP="00E842F2">
      <w:r>
        <w:separator/>
      </w:r>
    </w:p>
  </w:endnote>
  <w:endnote w:type="continuationSeparator" w:id="0">
    <w:p w:rsidR="00E842F2" w:rsidRDefault="00E842F2" w:rsidP="00E8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1DF" w:rsidRPr="00E842F2" w:rsidRDefault="00E842F2" w:rsidP="00E842F2">
    <w:pPr>
      <w:pStyle w:val="Zpat"/>
      <w:jc w:val="center"/>
      <w:rPr>
        <w:rFonts w:ascii="Arial" w:hAnsi="Arial" w:cs="Arial"/>
      </w:rPr>
    </w:pPr>
    <w:r w:rsidRPr="00E842F2">
      <w:rPr>
        <w:rFonts w:ascii="Arial" w:hAnsi="Arial" w:cs="Arial"/>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2F2" w:rsidRDefault="00E842F2" w:rsidP="00E842F2">
      <w:r>
        <w:separator/>
      </w:r>
    </w:p>
  </w:footnote>
  <w:footnote w:type="continuationSeparator" w:id="0">
    <w:p w:rsidR="00E842F2" w:rsidRDefault="00E842F2" w:rsidP="00E84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81E" w:rsidRDefault="00E842F2">
    <w:pPr>
      <w:pStyle w:val="Zhlav"/>
      <w:tabs>
        <w:tab w:val="clear" w:pos="4536"/>
        <w:tab w:val="clear" w:pos="9072"/>
        <w:tab w:val="right" w:pos="10490"/>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w:t>
    </w:r>
    <w:r w:rsidR="00C17A93">
      <w:rPr>
        <w:rFonts w:ascii="Arial" w:hAnsi="Arial" w:cs="Arial"/>
        <w:b/>
        <w:bCs/>
        <w:sz w:val="18"/>
        <w:szCs w:val="18"/>
        <w:u w:val="single"/>
      </w:rPr>
      <w:t>3</w:t>
    </w:r>
    <w:r>
      <w:rPr>
        <w:rFonts w:ascii="Arial" w:hAnsi="Arial" w:cs="Arial"/>
        <w:b/>
        <w:bCs/>
        <w:sz w:val="18"/>
        <w:szCs w:val="18"/>
        <w:u w:val="single"/>
      </w:rPr>
      <w:t>)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2</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w:t>
    </w:r>
    <w:proofErr w:type="gramStart"/>
    <w:r>
      <w:rPr>
        <w:rFonts w:ascii="Arial" w:hAnsi="Arial" w:cs="Arial"/>
        <w:b/>
        <w:bCs/>
        <w:sz w:val="18"/>
        <w:szCs w:val="18"/>
      </w:rPr>
      <w:t>0</w:t>
    </w:r>
    <w:r w:rsidR="00C17A93">
      <w:rPr>
        <w:rFonts w:ascii="Arial" w:hAnsi="Arial" w:cs="Arial"/>
        <w:b/>
        <w:bCs/>
        <w:sz w:val="18"/>
        <w:szCs w:val="18"/>
      </w:rPr>
      <w:t>5</w:t>
    </w:r>
    <w:r>
      <w:rPr>
        <w:rFonts w:ascii="Arial" w:hAnsi="Arial" w:cs="Arial"/>
        <w:b/>
        <w:bCs/>
        <w:sz w:val="18"/>
        <w:szCs w:val="18"/>
      </w:rPr>
      <w:t>.0</w:t>
    </w:r>
    <w:r w:rsidR="00C17A93">
      <w:rPr>
        <w:rFonts w:ascii="Arial" w:hAnsi="Arial" w:cs="Arial"/>
        <w:b/>
        <w:bCs/>
        <w:sz w:val="18"/>
        <w:szCs w:val="18"/>
      </w:rPr>
      <w:t>8</w:t>
    </w:r>
    <w:r>
      <w:rPr>
        <w:rFonts w:ascii="Arial" w:hAnsi="Arial" w:cs="Arial"/>
        <w:b/>
        <w:bCs/>
        <w:sz w:val="18"/>
        <w:szCs w:val="18"/>
      </w:rPr>
      <w:t>.2013</w:t>
    </w:r>
    <w:proofErr w:type="gram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1F4"/>
    <w:rsid w:val="003537CD"/>
    <w:rsid w:val="00633A95"/>
    <w:rsid w:val="00B131F4"/>
    <w:rsid w:val="00C17A93"/>
    <w:rsid w:val="00E842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42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E842F2"/>
    <w:pPr>
      <w:tabs>
        <w:tab w:val="center" w:pos="4536"/>
        <w:tab w:val="right" w:pos="9072"/>
      </w:tabs>
    </w:pPr>
  </w:style>
  <w:style w:type="character" w:customStyle="1" w:styleId="ZpatChar">
    <w:name w:val="Zápatí Char"/>
    <w:basedOn w:val="Standardnpsmoodstavce"/>
    <w:link w:val="Zpat"/>
    <w:rsid w:val="00E842F2"/>
    <w:rPr>
      <w:rFonts w:ascii="Times New Roman" w:eastAsia="Times New Roman" w:hAnsi="Times New Roman" w:cs="Times New Roman"/>
      <w:sz w:val="20"/>
      <w:szCs w:val="20"/>
      <w:lang w:eastAsia="cs-CZ"/>
    </w:rPr>
  </w:style>
  <w:style w:type="paragraph" w:styleId="Zhlav">
    <w:name w:val="header"/>
    <w:basedOn w:val="Normln"/>
    <w:link w:val="ZhlavChar"/>
    <w:rsid w:val="00E842F2"/>
    <w:pPr>
      <w:tabs>
        <w:tab w:val="center" w:pos="4536"/>
        <w:tab w:val="right" w:pos="9072"/>
      </w:tabs>
    </w:pPr>
  </w:style>
  <w:style w:type="character" w:customStyle="1" w:styleId="ZhlavChar">
    <w:name w:val="Záhlaví Char"/>
    <w:basedOn w:val="Standardnpsmoodstavce"/>
    <w:link w:val="Zhlav"/>
    <w:rsid w:val="00E842F2"/>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42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E842F2"/>
    <w:pPr>
      <w:tabs>
        <w:tab w:val="center" w:pos="4536"/>
        <w:tab w:val="right" w:pos="9072"/>
      </w:tabs>
    </w:pPr>
  </w:style>
  <w:style w:type="character" w:customStyle="1" w:styleId="ZpatChar">
    <w:name w:val="Zápatí Char"/>
    <w:basedOn w:val="Standardnpsmoodstavce"/>
    <w:link w:val="Zpat"/>
    <w:rsid w:val="00E842F2"/>
    <w:rPr>
      <w:rFonts w:ascii="Times New Roman" w:eastAsia="Times New Roman" w:hAnsi="Times New Roman" w:cs="Times New Roman"/>
      <w:sz w:val="20"/>
      <w:szCs w:val="20"/>
      <w:lang w:eastAsia="cs-CZ"/>
    </w:rPr>
  </w:style>
  <w:style w:type="paragraph" w:styleId="Zhlav">
    <w:name w:val="header"/>
    <w:basedOn w:val="Normln"/>
    <w:link w:val="ZhlavChar"/>
    <w:rsid w:val="00E842F2"/>
    <w:pPr>
      <w:tabs>
        <w:tab w:val="center" w:pos="4536"/>
        <w:tab w:val="right" w:pos="9072"/>
      </w:tabs>
    </w:pPr>
  </w:style>
  <w:style w:type="character" w:customStyle="1" w:styleId="ZhlavChar">
    <w:name w:val="Záhlaví Char"/>
    <w:basedOn w:val="Standardnpsmoodstavce"/>
    <w:link w:val="Zhlav"/>
    <w:rsid w:val="00E842F2"/>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1382</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Radmila Foretová</cp:lastModifiedBy>
  <cp:revision>3</cp:revision>
  <dcterms:created xsi:type="dcterms:W3CDTF">2013-04-02T10:44:00Z</dcterms:created>
  <dcterms:modified xsi:type="dcterms:W3CDTF">2013-08-01T06:33:00Z</dcterms:modified>
</cp:coreProperties>
</file>