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3E" w:rsidRDefault="006E1B3E" w:rsidP="00756E2C">
      <w:pPr>
        <w:pStyle w:val="Defaul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Risedronát</w:t>
      </w:r>
      <w:proofErr w:type="spellEnd"/>
      <w:r>
        <w:rPr>
          <w:b/>
          <w:bCs/>
          <w:sz w:val="28"/>
          <w:szCs w:val="28"/>
        </w:rPr>
        <w:t xml:space="preserve"> a riziko karcinomu jícnu (u pacientů s </w:t>
      </w:r>
      <w:proofErr w:type="spellStart"/>
      <w:r>
        <w:rPr>
          <w:b/>
          <w:bCs/>
          <w:sz w:val="28"/>
          <w:szCs w:val="28"/>
        </w:rPr>
        <w:t>Barretovým</w:t>
      </w:r>
      <w:proofErr w:type="spellEnd"/>
      <w:r>
        <w:rPr>
          <w:b/>
          <w:bCs/>
          <w:sz w:val="28"/>
          <w:szCs w:val="28"/>
        </w:rPr>
        <w:t xml:space="preserve"> jícnem)</w:t>
      </w:r>
    </w:p>
    <w:p w:rsidR="006E1B3E" w:rsidRPr="006E1B3E" w:rsidRDefault="006E1B3E" w:rsidP="00756E2C">
      <w:pPr>
        <w:pStyle w:val="Default"/>
        <w:jc w:val="center"/>
        <w:rPr>
          <w:bCs/>
          <w:sz w:val="28"/>
          <w:szCs w:val="28"/>
        </w:rPr>
      </w:pPr>
      <w:r w:rsidRPr="006E1B3E">
        <w:rPr>
          <w:bCs/>
          <w:sz w:val="28"/>
          <w:szCs w:val="28"/>
        </w:rPr>
        <w:t xml:space="preserve">finální znění texů SPC a PIL schváleného </w:t>
      </w:r>
      <w:proofErr w:type="spellStart"/>
      <w:r w:rsidRPr="006E1B3E">
        <w:rPr>
          <w:bCs/>
          <w:sz w:val="28"/>
          <w:szCs w:val="28"/>
        </w:rPr>
        <w:t>PhVWP</w:t>
      </w:r>
      <w:proofErr w:type="spellEnd"/>
      <w:r w:rsidRPr="006E1B3E">
        <w:rPr>
          <w:bCs/>
          <w:sz w:val="28"/>
          <w:szCs w:val="28"/>
        </w:rPr>
        <w:t xml:space="preserve"> v </w:t>
      </w:r>
      <w:r w:rsidRPr="0097041E">
        <w:rPr>
          <w:bCs/>
          <w:sz w:val="28"/>
          <w:szCs w:val="28"/>
        </w:rPr>
        <w:t>srpnu</w:t>
      </w:r>
      <w:r w:rsidRPr="006E1B3E">
        <w:rPr>
          <w:bCs/>
          <w:sz w:val="28"/>
          <w:szCs w:val="28"/>
        </w:rPr>
        <w:t xml:space="preserve"> 2012</w:t>
      </w:r>
      <w:r w:rsidR="00A07A40">
        <w:rPr>
          <w:bCs/>
          <w:sz w:val="28"/>
          <w:szCs w:val="28"/>
        </w:rPr>
        <w:t xml:space="preserve"> - doplnění jsou vyznačena tučně</w:t>
      </w:r>
    </w:p>
    <w:p w:rsidR="006E1B3E" w:rsidRDefault="006E1B3E" w:rsidP="006E1B3E">
      <w:pPr>
        <w:pStyle w:val="Default"/>
        <w:jc w:val="right"/>
        <w:rPr>
          <w:sz w:val="23"/>
          <w:szCs w:val="23"/>
        </w:rPr>
      </w:pPr>
      <w:proofErr w:type="spellStart"/>
      <w:r>
        <w:rPr>
          <w:i/>
          <w:iCs/>
          <w:sz w:val="23"/>
          <w:szCs w:val="23"/>
        </w:rPr>
        <w:t>Doc.Ref</w:t>
      </w:r>
      <w:proofErr w:type="spellEnd"/>
      <w:r>
        <w:rPr>
          <w:i/>
          <w:iCs/>
          <w:sz w:val="23"/>
          <w:szCs w:val="23"/>
        </w:rPr>
        <w:t xml:space="preserve">.: </w:t>
      </w:r>
      <w:proofErr w:type="spellStart"/>
      <w:r>
        <w:rPr>
          <w:i/>
          <w:iCs/>
          <w:sz w:val="23"/>
          <w:szCs w:val="23"/>
        </w:rPr>
        <w:t>CMDh</w:t>
      </w:r>
      <w:proofErr w:type="spellEnd"/>
      <w:r>
        <w:rPr>
          <w:i/>
          <w:iCs/>
          <w:sz w:val="23"/>
          <w:szCs w:val="23"/>
        </w:rPr>
        <w:t>/</w:t>
      </w:r>
      <w:proofErr w:type="spellStart"/>
      <w:r>
        <w:rPr>
          <w:i/>
          <w:iCs/>
          <w:sz w:val="23"/>
          <w:szCs w:val="23"/>
        </w:rPr>
        <w:t>PhVWP</w:t>
      </w:r>
      <w:proofErr w:type="spellEnd"/>
      <w:r>
        <w:rPr>
          <w:i/>
          <w:iCs/>
          <w:sz w:val="23"/>
          <w:szCs w:val="23"/>
        </w:rPr>
        <w:t xml:space="preserve">/059/2012 </w:t>
      </w:r>
    </w:p>
    <w:p w:rsidR="006E1B3E" w:rsidRDefault="006E1B3E" w:rsidP="006E1B3E">
      <w:pPr>
        <w:pStyle w:val="Default"/>
        <w:rPr>
          <w:b/>
          <w:bCs/>
          <w:sz w:val="28"/>
          <w:szCs w:val="28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</w:t>
      </w:r>
    </w:p>
    <w:p w:rsidR="006E1B3E" w:rsidRDefault="006E1B3E" w:rsidP="006E1B3E">
      <w:pPr>
        <w:pStyle w:val="Default"/>
        <w:rPr>
          <w:b/>
          <w:bCs/>
          <w:sz w:val="28"/>
          <w:szCs w:val="28"/>
        </w:rPr>
      </w:pPr>
    </w:p>
    <w:p w:rsidR="006E1B3E" w:rsidRDefault="006E1B3E" w:rsidP="006E1B3E">
      <w:pPr>
        <w:pStyle w:val="Default"/>
        <w:rPr>
          <w:b/>
          <w:bCs/>
          <w:sz w:val="28"/>
          <w:szCs w:val="28"/>
        </w:rPr>
      </w:pPr>
      <w:bookmarkStart w:id="0" w:name="_GoBack"/>
      <w:bookmarkEnd w:id="0"/>
    </w:p>
    <w:p w:rsidR="006E1B3E" w:rsidRPr="006E1B3E" w:rsidRDefault="006E1B3E" w:rsidP="006E1B3E">
      <w:pPr>
        <w:pStyle w:val="Default"/>
        <w:rPr>
          <w:b/>
          <w:bCs/>
          <w:sz w:val="22"/>
          <w:szCs w:val="22"/>
        </w:rPr>
      </w:pPr>
      <w:r w:rsidRPr="006E1B3E">
        <w:rPr>
          <w:b/>
          <w:bCs/>
          <w:sz w:val="28"/>
          <w:szCs w:val="28"/>
        </w:rPr>
        <w:t xml:space="preserve">SPC -  </w:t>
      </w:r>
      <w:r w:rsidRPr="006E1B3E">
        <w:rPr>
          <w:b/>
        </w:rPr>
        <w:t>SOUHRN ÚDAJŮ O PŘÍPRAVKU</w:t>
      </w:r>
      <w:r w:rsidRPr="006E1B3E">
        <w:rPr>
          <w:b/>
          <w:bCs/>
          <w:sz w:val="28"/>
          <w:szCs w:val="28"/>
        </w:rPr>
        <w:br/>
        <w:t xml:space="preserve">4.4. </w:t>
      </w:r>
      <w:r w:rsidRPr="006E1B3E">
        <w:rPr>
          <w:b/>
          <w:bCs/>
          <w:sz w:val="22"/>
          <w:szCs w:val="22"/>
        </w:rPr>
        <w:t>Zvláštní upozornění a opatření pro použití</w:t>
      </w:r>
    </w:p>
    <w:p w:rsidR="006E1B3E" w:rsidRPr="006E1B3E" w:rsidRDefault="006E1B3E" w:rsidP="006E1B3E">
      <w:pPr>
        <w:pStyle w:val="Default"/>
        <w:rPr>
          <w:bCs/>
          <w:sz w:val="22"/>
          <w:szCs w:val="22"/>
        </w:rPr>
      </w:pPr>
      <w:r w:rsidRPr="006E1B3E">
        <w:rPr>
          <w:bCs/>
          <w:sz w:val="22"/>
          <w:szCs w:val="22"/>
        </w:rPr>
        <w:t>Je třeba opatrnosti při užívání</w:t>
      </w:r>
    </w:p>
    <w:p w:rsidR="006E1B3E" w:rsidRPr="006E1B3E" w:rsidRDefault="006E1B3E" w:rsidP="006E1B3E">
      <w:pPr>
        <w:pStyle w:val="Default"/>
        <w:numPr>
          <w:ilvl w:val="0"/>
          <w:numId w:val="1"/>
        </w:numPr>
        <w:ind w:left="426"/>
        <w:rPr>
          <w:bCs/>
          <w:sz w:val="20"/>
          <w:szCs w:val="22"/>
        </w:rPr>
      </w:pPr>
      <w:r w:rsidRPr="006E1B3E">
        <w:rPr>
          <w:bCs/>
          <w:sz w:val="22"/>
          <w:szCs w:val="22"/>
        </w:rPr>
        <w:t xml:space="preserve">jestliže je </w:t>
      </w:r>
      <w:proofErr w:type="spellStart"/>
      <w:r w:rsidRPr="006E1B3E">
        <w:rPr>
          <w:bCs/>
          <w:sz w:val="22"/>
          <w:szCs w:val="22"/>
        </w:rPr>
        <w:t>risedronát</w:t>
      </w:r>
      <w:proofErr w:type="spellEnd"/>
      <w:r w:rsidRPr="006E1B3E">
        <w:rPr>
          <w:bCs/>
          <w:sz w:val="22"/>
          <w:szCs w:val="22"/>
        </w:rPr>
        <w:t xml:space="preserve"> podáván pacientům se současnými či nedávno proběhlými problémy jícnu nebo horního gastrointestinálního </w:t>
      </w:r>
      <w:proofErr w:type="gramStart"/>
      <w:r w:rsidRPr="006E1B3E">
        <w:rPr>
          <w:bCs/>
          <w:sz w:val="22"/>
          <w:szCs w:val="22"/>
        </w:rPr>
        <w:t>traktu  (</w:t>
      </w:r>
      <w:r w:rsidRPr="006E1B3E">
        <w:rPr>
          <w:b/>
          <w:bCs/>
          <w:sz w:val="22"/>
          <w:szCs w:val="22"/>
        </w:rPr>
        <w:t>včetně</w:t>
      </w:r>
      <w:proofErr w:type="gramEnd"/>
      <w:r w:rsidRPr="006E1B3E">
        <w:rPr>
          <w:b/>
          <w:bCs/>
          <w:sz w:val="22"/>
          <w:szCs w:val="22"/>
        </w:rPr>
        <w:t xml:space="preserve"> známého </w:t>
      </w:r>
      <w:proofErr w:type="spellStart"/>
      <w:r w:rsidRPr="006E1B3E">
        <w:rPr>
          <w:b/>
          <w:bCs/>
          <w:sz w:val="22"/>
          <w:szCs w:val="22"/>
        </w:rPr>
        <w:t>Barretova</w:t>
      </w:r>
      <w:proofErr w:type="spellEnd"/>
      <w:r w:rsidRPr="006E1B3E">
        <w:rPr>
          <w:b/>
          <w:bCs/>
          <w:sz w:val="22"/>
          <w:szCs w:val="22"/>
        </w:rPr>
        <w:t xml:space="preserve"> jícnu</w:t>
      </w:r>
      <w:r w:rsidRPr="006E1B3E">
        <w:rPr>
          <w:bCs/>
          <w:sz w:val="22"/>
          <w:szCs w:val="22"/>
        </w:rPr>
        <w:t>)</w:t>
      </w:r>
    </w:p>
    <w:p w:rsidR="006E1B3E" w:rsidRPr="006E1B3E" w:rsidRDefault="006E1B3E" w:rsidP="006E1B3E">
      <w:pPr>
        <w:pStyle w:val="Default"/>
        <w:rPr>
          <w:b/>
          <w:bCs/>
          <w:sz w:val="28"/>
          <w:szCs w:val="28"/>
        </w:rPr>
      </w:pPr>
    </w:p>
    <w:p w:rsidR="006E1B3E" w:rsidRPr="006E1B3E" w:rsidRDefault="006E1B3E" w:rsidP="006E1B3E">
      <w:pPr>
        <w:pStyle w:val="Default"/>
        <w:rPr>
          <w:b/>
          <w:bCs/>
          <w:sz w:val="28"/>
          <w:szCs w:val="28"/>
        </w:rPr>
      </w:pPr>
      <w:r w:rsidRPr="006E1B3E">
        <w:rPr>
          <w:b/>
          <w:bCs/>
          <w:sz w:val="28"/>
          <w:szCs w:val="28"/>
        </w:rPr>
        <w:t xml:space="preserve">PIL - </w:t>
      </w:r>
      <w:r w:rsidRPr="006E1B3E">
        <w:rPr>
          <w:b/>
          <w:noProof/>
        </w:rPr>
        <w:t>PŘÍBALOVÁ INFORMACE</w:t>
      </w:r>
    </w:p>
    <w:p w:rsidR="006E1B3E" w:rsidRPr="006E1B3E" w:rsidRDefault="006E1B3E" w:rsidP="006E1B3E">
      <w:pPr>
        <w:pStyle w:val="Default"/>
        <w:rPr>
          <w:b/>
          <w:noProof/>
        </w:rPr>
      </w:pPr>
      <w:proofErr w:type="gramStart"/>
      <w:r w:rsidRPr="006E1B3E">
        <w:rPr>
          <w:b/>
          <w:bCs/>
          <w:sz w:val="28"/>
          <w:szCs w:val="28"/>
        </w:rPr>
        <w:t xml:space="preserve">2 </w:t>
      </w:r>
      <w:r w:rsidRPr="006E1B3E">
        <w:rPr>
          <w:b/>
          <w:noProof/>
        </w:rPr>
        <w:t xml:space="preserve"> Čemu</w:t>
      </w:r>
      <w:proofErr w:type="gramEnd"/>
      <w:r w:rsidRPr="006E1B3E">
        <w:rPr>
          <w:b/>
          <w:noProof/>
        </w:rPr>
        <w:t xml:space="preserve"> musíte věnovat pozornost, než začnete </w:t>
      </w:r>
      <w:r w:rsidRPr="006E1B3E">
        <w:rPr>
          <w:b/>
          <w:bCs/>
          <w:sz w:val="23"/>
          <w:szCs w:val="23"/>
        </w:rPr>
        <w:t>&lt;název léčivého přípravku&gt;</w:t>
      </w:r>
      <w:r w:rsidRPr="006E1B3E">
        <w:rPr>
          <w:b/>
          <w:noProof/>
        </w:rPr>
        <w:t xml:space="preserve"> užívat</w:t>
      </w:r>
    </w:p>
    <w:p w:rsidR="006E1B3E" w:rsidRPr="006E1B3E" w:rsidRDefault="006E1B3E" w:rsidP="006E1B3E">
      <w:pPr>
        <w:pStyle w:val="Default"/>
        <w:rPr>
          <w:b/>
          <w:bCs/>
          <w:sz w:val="22"/>
          <w:szCs w:val="22"/>
        </w:rPr>
      </w:pPr>
      <w:r w:rsidRPr="006E1B3E">
        <w:rPr>
          <w:b/>
          <w:bCs/>
          <w:sz w:val="22"/>
          <w:szCs w:val="22"/>
        </w:rPr>
        <w:t>…</w:t>
      </w:r>
    </w:p>
    <w:p w:rsidR="006E1B3E" w:rsidRPr="006E1B3E" w:rsidRDefault="006E1B3E" w:rsidP="006E1B3E">
      <w:pPr>
        <w:pStyle w:val="Default"/>
        <w:rPr>
          <w:b/>
          <w:bCs/>
          <w:sz w:val="22"/>
          <w:szCs w:val="22"/>
        </w:rPr>
      </w:pPr>
      <w:r w:rsidRPr="006E1B3E">
        <w:rPr>
          <w:b/>
          <w:bCs/>
          <w:sz w:val="22"/>
          <w:szCs w:val="22"/>
        </w:rPr>
        <w:t xml:space="preserve">Zvláštní opatrnosti a konzultace s Vaším lékařem je třeba PŘEDTÍM, než začnete </w:t>
      </w:r>
      <w:r w:rsidRPr="006E1B3E">
        <w:rPr>
          <w:b/>
          <w:bCs/>
          <w:sz w:val="23"/>
          <w:szCs w:val="23"/>
        </w:rPr>
        <w:t>&lt;název léčivého přípravku&gt;</w:t>
      </w:r>
      <w:r w:rsidRPr="006E1B3E">
        <w:rPr>
          <w:b/>
          <w:bCs/>
          <w:sz w:val="22"/>
          <w:szCs w:val="22"/>
        </w:rPr>
        <w:t xml:space="preserve">  užívat</w:t>
      </w:r>
    </w:p>
    <w:p w:rsidR="006E1B3E" w:rsidRPr="001E3F1C" w:rsidRDefault="006E1B3E" w:rsidP="006E1B3E">
      <w:pPr>
        <w:pStyle w:val="Default"/>
        <w:rPr>
          <w:b/>
          <w:bCs/>
          <w:sz w:val="28"/>
          <w:szCs w:val="28"/>
        </w:rPr>
      </w:pPr>
      <w:r w:rsidRPr="006E1B3E">
        <w:rPr>
          <w:bCs/>
          <w:sz w:val="22"/>
          <w:szCs w:val="22"/>
        </w:rPr>
        <w:t xml:space="preserve">- pokud jste v minulosti </w:t>
      </w:r>
      <w:proofErr w:type="gramStart"/>
      <w:r w:rsidRPr="006E1B3E">
        <w:rPr>
          <w:bCs/>
          <w:sz w:val="22"/>
          <w:szCs w:val="22"/>
        </w:rPr>
        <w:t>měl(a) problémy</w:t>
      </w:r>
      <w:proofErr w:type="gramEnd"/>
      <w:r w:rsidRPr="006E1B3E">
        <w:rPr>
          <w:bCs/>
          <w:sz w:val="22"/>
          <w:szCs w:val="22"/>
        </w:rPr>
        <w:t xml:space="preserve"> s jícnem, například pokud jste měl(a) bolest nebo obtíže při polykání jídla </w:t>
      </w:r>
      <w:r w:rsidRPr="006E1B3E">
        <w:rPr>
          <w:b/>
          <w:bCs/>
          <w:sz w:val="22"/>
          <w:szCs w:val="22"/>
        </w:rPr>
        <w:t xml:space="preserve">nebo Vám bylo dříve sděleno, že trpíte onemocněním nazývaným </w:t>
      </w:r>
      <w:proofErr w:type="spellStart"/>
      <w:r w:rsidRPr="006E1B3E">
        <w:rPr>
          <w:b/>
          <w:bCs/>
          <w:sz w:val="22"/>
          <w:szCs w:val="22"/>
        </w:rPr>
        <w:t>Barretův</w:t>
      </w:r>
      <w:proofErr w:type="spellEnd"/>
      <w:r w:rsidRPr="006E1B3E">
        <w:rPr>
          <w:b/>
          <w:bCs/>
          <w:sz w:val="22"/>
          <w:szCs w:val="22"/>
        </w:rPr>
        <w:t xml:space="preserve"> jícen (stav související se změnami buněk sliznice lemující</w:t>
      </w:r>
      <w:r>
        <w:rPr>
          <w:b/>
          <w:bCs/>
          <w:sz w:val="22"/>
          <w:szCs w:val="22"/>
        </w:rPr>
        <w:t xml:space="preserve"> </w:t>
      </w:r>
      <w:r w:rsidRPr="006E1B3E">
        <w:rPr>
          <w:b/>
          <w:bCs/>
          <w:sz w:val="22"/>
          <w:szCs w:val="22"/>
        </w:rPr>
        <w:t>spodní část jícnu)</w:t>
      </w:r>
    </w:p>
    <w:p w:rsidR="006E1B3E" w:rsidRDefault="006E1B3E"/>
    <w:p w:rsidR="00F44DFD" w:rsidRDefault="00F44DFD" w:rsidP="00F44DFD">
      <w:pPr>
        <w:pStyle w:val="No-numheading1Agency"/>
        <w:spacing w:after="0"/>
        <w:rPr>
          <w:sz w:val="24"/>
        </w:rPr>
      </w:pPr>
    </w:p>
    <w:p w:rsidR="00F44DFD" w:rsidRDefault="00F44DFD" w:rsidP="00F44DFD">
      <w:pPr>
        <w:pStyle w:val="No-numheading1Agency"/>
        <w:spacing w:after="0"/>
        <w:rPr>
          <w:sz w:val="24"/>
        </w:rPr>
      </w:pPr>
    </w:p>
    <w:p w:rsidR="00234F0B" w:rsidRPr="00F44DFD" w:rsidRDefault="00234F0B" w:rsidP="00F44DFD">
      <w:pPr>
        <w:pStyle w:val="No-numheading1Agency"/>
        <w:spacing w:after="0"/>
        <w:jc w:val="center"/>
        <w:rPr>
          <w:b w:val="0"/>
          <w:sz w:val="24"/>
        </w:rPr>
      </w:pPr>
      <w:r>
        <w:rPr>
          <w:sz w:val="24"/>
        </w:rPr>
        <w:t>W</w:t>
      </w:r>
      <w:r w:rsidRPr="00D361D0">
        <w:rPr>
          <w:sz w:val="24"/>
        </w:rPr>
        <w:t xml:space="preserve">arning about use in patients with known Barrett’s oesophagus: </w:t>
      </w:r>
      <w:r w:rsidRPr="00F44DFD">
        <w:rPr>
          <w:b w:val="0"/>
          <w:sz w:val="24"/>
        </w:rPr>
        <w:t xml:space="preserve">recommendations for </w:t>
      </w:r>
      <w:proofErr w:type="spellStart"/>
      <w:r w:rsidRPr="00F44DFD">
        <w:rPr>
          <w:b w:val="0"/>
          <w:sz w:val="24"/>
        </w:rPr>
        <w:t>risedronate</w:t>
      </w:r>
      <w:proofErr w:type="spellEnd"/>
      <w:r w:rsidRPr="00F44DFD">
        <w:rPr>
          <w:b w:val="0"/>
          <w:sz w:val="24"/>
        </w:rPr>
        <w:t>-containing products</w:t>
      </w:r>
    </w:p>
    <w:p w:rsidR="00F44DFD" w:rsidRPr="00654472" w:rsidRDefault="00F44DFD" w:rsidP="00F44DFD">
      <w:pPr>
        <w:pStyle w:val="BodytextAgency"/>
        <w:shd w:val="clear" w:color="auto" w:fill="FFFFFF"/>
        <w:autoSpaceDE w:val="0"/>
        <w:autoSpaceDN w:val="0"/>
        <w:adjustRightInd w:val="0"/>
        <w:jc w:val="center"/>
      </w:pPr>
      <w:r w:rsidRPr="00654472">
        <w:t xml:space="preserve">(Additions are in </w:t>
      </w:r>
      <w:r w:rsidRPr="00654472">
        <w:rPr>
          <w:b/>
        </w:rPr>
        <w:t>bold</w:t>
      </w:r>
      <w:r w:rsidRPr="00654472">
        <w:t>)</w:t>
      </w:r>
    </w:p>
    <w:p w:rsidR="00234F0B" w:rsidRPr="004E3CCD" w:rsidRDefault="00234F0B" w:rsidP="00F44DFD">
      <w:pPr>
        <w:tabs>
          <w:tab w:val="left" w:pos="-1440"/>
          <w:tab w:val="left" w:pos="-720"/>
        </w:tabs>
        <w:spacing w:after="0"/>
        <w:rPr>
          <w:rFonts w:ascii="Times New Roman" w:hAnsi="Times New Roman" w:cs="Times New Roman"/>
          <w:noProof/>
        </w:rPr>
      </w:pPr>
    </w:p>
    <w:p w:rsidR="00234F0B" w:rsidRPr="001F5BC5" w:rsidRDefault="00234F0B" w:rsidP="00F44DFD">
      <w:pPr>
        <w:tabs>
          <w:tab w:val="left" w:pos="-1440"/>
          <w:tab w:val="left" w:pos="-720"/>
        </w:tabs>
        <w:spacing w:after="0"/>
        <w:jc w:val="both"/>
        <w:rPr>
          <w:rFonts w:cs="Times New Roman"/>
          <w:b/>
          <w:noProof/>
          <w:u w:val="single"/>
        </w:rPr>
      </w:pPr>
      <w:r w:rsidRPr="001F5BC5">
        <w:rPr>
          <w:rFonts w:cs="Times New Roman"/>
          <w:b/>
          <w:noProof/>
          <w:u w:val="single"/>
        </w:rPr>
        <w:t>Changes to SUMMARY OF PRODUCT CHARACTERISTICS</w:t>
      </w:r>
    </w:p>
    <w:p w:rsidR="00234F0B" w:rsidRPr="001F5BC5" w:rsidRDefault="00234F0B" w:rsidP="00F44DFD">
      <w:pPr>
        <w:autoSpaceDE w:val="0"/>
        <w:autoSpaceDN w:val="0"/>
        <w:adjustRightInd w:val="0"/>
        <w:spacing w:after="0" w:line="280" w:lineRule="atLeast"/>
        <w:jc w:val="both"/>
        <w:rPr>
          <w:rFonts w:eastAsia="Times New Roman"/>
          <w:bCs/>
          <w:i/>
        </w:rPr>
      </w:pPr>
      <w:proofErr w:type="spellStart"/>
      <w:r w:rsidRPr="001F5BC5">
        <w:rPr>
          <w:rFonts w:eastAsia="Times New Roman"/>
          <w:bCs/>
          <w:i/>
        </w:rPr>
        <w:t>Section</w:t>
      </w:r>
      <w:proofErr w:type="spellEnd"/>
      <w:r w:rsidRPr="001F5BC5">
        <w:rPr>
          <w:rFonts w:eastAsia="Times New Roman"/>
          <w:bCs/>
          <w:i/>
        </w:rPr>
        <w:t xml:space="preserve"> 4.4 </w:t>
      </w:r>
      <w:proofErr w:type="spellStart"/>
      <w:r w:rsidRPr="001F5BC5">
        <w:rPr>
          <w:rFonts w:eastAsia="Times New Roman"/>
          <w:bCs/>
          <w:i/>
        </w:rPr>
        <w:t>Special</w:t>
      </w:r>
      <w:proofErr w:type="spellEnd"/>
      <w:r w:rsidRPr="001F5BC5">
        <w:rPr>
          <w:rFonts w:eastAsia="Times New Roman"/>
          <w:bCs/>
          <w:i/>
        </w:rPr>
        <w:t xml:space="preserve"> </w:t>
      </w:r>
      <w:proofErr w:type="spellStart"/>
      <w:r w:rsidRPr="001F5BC5">
        <w:rPr>
          <w:rFonts w:eastAsia="Times New Roman"/>
          <w:bCs/>
          <w:i/>
        </w:rPr>
        <w:t>warnings</w:t>
      </w:r>
      <w:proofErr w:type="spellEnd"/>
      <w:r w:rsidRPr="001F5BC5">
        <w:rPr>
          <w:rFonts w:eastAsia="Times New Roman"/>
          <w:bCs/>
          <w:i/>
        </w:rPr>
        <w:t xml:space="preserve"> and </w:t>
      </w:r>
      <w:proofErr w:type="spellStart"/>
      <w:r w:rsidRPr="001F5BC5">
        <w:rPr>
          <w:rFonts w:eastAsia="Times New Roman"/>
          <w:bCs/>
          <w:i/>
        </w:rPr>
        <w:t>precautions</w:t>
      </w:r>
      <w:proofErr w:type="spellEnd"/>
      <w:r w:rsidRPr="001F5BC5">
        <w:rPr>
          <w:rFonts w:eastAsia="Times New Roman"/>
          <w:bCs/>
          <w:i/>
        </w:rPr>
        <w:t xml:space="preserve"> </w:t>
      </w:r>
      <w:proofErr w:type="spellStart"/>
      <w:r w:rsidRPr="001F5BC5">
        <w:rPr>
          <w:rFonts w:eastAsia="Times New Roman"/>
          <w:bCs/>
          <w:i/>
        </w:rPr>
        <w:t>for</w:t>
      </w:r>
      <w:proofErr w:type="spellEnd"/>
      <w:r w:rsidRPr="001F5BC5">
        <w:rPr>
          <w:rFonts w:eastAsia="Times New Roman"/>
          <w:bCs/>
          <w:i/>
        </w:rPr>
        <w:t xml:space="preserve"> use</w:t>
      </w:r>
    </w:p>
    <w:p w:rsidR="00234F0B" w:rsidRPr="006E2E24" w:rsidRDefault="00234F0B" w:rsidP="00F44DFD">
      <w:pPr>
        <w:pStyle w:val="BodytextAgency"/>
        <w:shd w:val="clear" w:color="auto" w:fill="FFFFFF"/>
        <w:autoSpaceDE w:val="0"/>
        <w:autoSpaceDN w:val="0"/>
        <w:adjustRightInd w:val="0"/>
        <w:spacing w:afterLines="280" w:after="672"/>
        <w:rPr>
          <w:color w:val="000000"/>
          <w:lang w:eastAsia="zh-CN"/>
        </w:rPr>
      </w:pPr>
      <w:r w:rsidRPr="006E2E24">
        <w:rPr>
          <w:rFonts w:eastAsia="SimSun" w:hint="eastAsia"/>
          <w:color w:val="000000"/>
          <w:lang w:eastAsia="zh-CN"/>
        </w:rPr>
        <w:t>C</w:t>
      </w:r>
      <w:r w:rsidRPr="006E2E24">
        <w:rPr>
          <w:color w:val="000000"/>
          <w:lang w:eastAsia="zh-CN"/>
        </w:rPr>
        <w:t xml:space="preserve">aution should be </w:t>
      </w:r>
      <w:r w:rsidRPr="006E2E24">
        <w:rPr>
          <w:rFonts w:eastAsia="SimSun"/>
          <w:color w:val="000000"/>
          <w:lang w:eastAsia="zh-CN"/>
        </w:rPr>
        <w:t>use</w:t>
      </w:r>
      <w:r w:rsidRPr="006E2E24">
        <w:rPr>
          <w:rFonts w:eastAsia="SimSun" w:hint="eastAsia"/>
          <w:color w:val="000000"/>
          <w:lang w:eastAsia="zh-CN"/>
        </w:rPr>
        <w:t>d</w:t>
      </w:r>
      <w:r w:rsidR="00F44DFD">
        <w:rPr>
          <w:color w:val="000000"/>
          <w:lang w:eastAsia="zh-CN"/>
        </w:rPr>
        <w:br/>
      </w:r>
      <w:r w:rsidRPr="006E2E24">
        <w:rPr>
          <w:color w:val="000000"/>
          <w:lang w:eastAsia="zh-CN"/>
        </w:rPr>
        <w:t xml:space="preserve">•         If </w:t>
      </w:r>
      <w:proofErr w:type="spellStart"/>
      <w:r w:rsidRPr="006E2E24">
        <w:rPr>
          <w:color w:val="000000"/>
          <w:lang w:eastAsia="zh-CN"/>
        </w:rPr>
        <w:t>risedronate</w:t>
      </w:r>
      <w:proofErr w:type="spellEnd"/>
      <w:r w:rsidRPr="006E2E24">
        <w:rPr>
          <w:color w:val="000000"/>
          <w:lang w:eastAsia="zh-CN"/>
        </w:rPr>
        <w:t xml:space="preserve"> is given to patients with active or recent oesophageal or upper gastrointestinal problems (</w:t>
      </w:r>
      <w:r w:rsidRPr="006E2E24">
        <w:rPr>
          <w:b/>
          <w:color w:val="000000"/>
          <w:u w:val="single"/>
          <w:lang w:eastAsia="zh-CN"/>
        </w:rPr>
        <w:t>including known Barrett's oesophagus).</w:t>
      </w:r>
    </w:p>
    <w:p w:rsidR="00234F0B" w:rsidRPr="001F5BC5" w:rsidRDefault="00234F0B" w:rsidP="00F44DFD">
      <w:pPr>
        <w:tabs>
          <w:tab w:val="left" w:pos="-1440"/>
          <w:tab w:val="left" w:pos="-720"/>
        </w:tabs>
        <w:spacing w:after="0"/>
        <w:jc w:val="both"/>
        <w:rPr>
          <w:rFonts w:cs="Times New Roman"/>
          <w:b/>
          <w:noProof/>
          <w:u w:val="single"/>
        </w:rPr>
      </w:pPr>
      <w:r w:rsidRPr="001F5BC5">
        <w:rPr>
          <w:rFonts w:cs="Times New Roman"/>
          <w:b/>
          <w:noProof/>
          <w:u w:val="single"/>
        </w:rPr>
        <w:t>Changes to PACKAGE LEAFLET</w:t>
      </w:r>
    </w:p>
    <w:p w:rsidR="00234F0B" w:rsidRPr="001F5BC5" w:rsidRDefault="00234F0B" w:rsidP="00F44DFD">
      <w:pPr>
        <w:autoSpaceDE w:val="0"/>
        <w:autoSpaceDN w:val="0"/>
        <w:adjustRightInd w:val="0"/>
        <w:spacing w:after="0" w:line="280" w:lineRule="atLeast"/>
        <w:jc w:val="both"/>
        <w:rPr>
          <w:rFonts w:eastAsia="Times New Roman"/>
          <w:bCs/>
          <w:i/>
        </w:rPr>
      </w:pPr>
      <w:proofErr w:type="spellStart"/>
      <w:r w:rsidRPr="001F5BC5">
        <w:rPr>
          <w:rFonts w:eastAsia="Times New Roman"/>
          <w:bCs/>
          <w:i/>
        </w:rPr>
        <w:t>Under</w:t>
      </w:r>
      <w:proofErr w:type="spellEnd"/>
      <w:r w:rsidRPr="001F5BC5">
        <w:rPr>
          <w:rFonts w:eastAsia="Times New Roman"/>
          <w:bCs/>
          <w:i/>
        </w:rPr>
        <w:t xml:space="preserve"> </w:t>
      </w:r>
      <w:proofErr w:type="spellStart"/>
      <w:r w:rsidRPr="001F5BC5">
        <w:rPr>
          <w:rFonts w:eastAsia="Times New Roman"/>
          <w:bCs/>
          <w:i/>
        </w:rPr>
        <w:t>Section</w:t>
      </w:r>
      <w:proofErr w:type="spellEnd"/>
      <w:r w:rsidRPr="001F5BC5">
        <w:rPr>
          <w:rFonts w:eastAsia="Times New Roman"/>
          <w:bCs/>
          <w:i/>
        </w:rPr>
        <w:t xml:space="preserve"> 2 ‘BEFORE YOU TAKE YOUR MEDICINE’</w:t>
      </w:r>
    </w:p>
    <w:p w:rsidR="00234F0B" w:rsidRPr="001F5BC5" w:rsidRDefault="00234F0B" w:rsidP="00F44DFD">
      <w:pPr>
        <w:autoSpaceDE w:val="0"/>
        <w:autoSpaceDN w:val="0"/>
        <w:adjustRightInd w:val="0"/>
        <w:spacing w:after="0" w:line="280" w:lineRule="atLeast"/>
        <w:jc w:val="both"/>
        <w:rPr>
          <w:rFonts w:eastAsia="Times New Roman"/>
          <w:i/>
        </w:rPr>
      </w:pPr>
      <w:r w:rsidRPr="001F5BC5">
        <w:rPr>
          <w:rFonts w:eastAsia="Times New Roman"/>
          <w:bCs/>
          <w:i/>
        </w:rPr>
        <w:t>…</w:t>
      </w:r>
    </w:p>
    <w:p w:rsidR="00234F0B" w:rsidRPr="00AC65B9" w:rsidRDefault="00234F0B" w:rsidP="00F44DFD">
      <w:pPr>
        <w:autoSpaceDE w:val="0"/>
        <w:autoSpaceDN w:val="0"/>
        <w:adjustRightInd w:val="0"/>
        <w:spacing w:after="0" w:line="280" w:lineRule="atLeast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>Take</w:t>
      </w:r>
      <w:proofErr w:type="spellEnd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>special</w:t>
      </w:r>
      <w:proofErr w:type="spellEnd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 xml:space="preserve"> care and talk to </w:t>
      </w:r>
      <w:proofErr w:type="spellStart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>your</w:t>
      </w:r>
      <w:proofErr w:type="spellEnd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>doctor</w:t>
      </w:r>
      <w:proofErr w:type="spellEnd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 xml:space="preserve"> BEFORE </w:t>
      </w:r>
      <w:proofErr w:type="spellStart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>you</w:t>
      </w:r>
      <w:proofErr w:type="spellEnd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 xml:space="preserve"> start </w:t>
      </w:r>
      <w:proofErr w:type="spellStart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>taking</w:t>
      </w:r>
      <w:proofErr w:type="spellEnd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 xml:space="preserve"> &lt;</w:t>
      </w:r>
      <w:proofErr w:type="spellStart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>Risedronate</w:t>
      </w:r>
      <w:proofErr w:type="spellEnd"/>
      <w:r w:rsidRPr="00AC65B9">
        <w:rPr>
          <w:rStyle w:val="Siln"/>
          <w:rFonts w:ascii="Arial" w:hAnsi="Arial" w:cs="Arial"/>
          <w:color w:val="000000"/>
          <w:sz w:val="20"/>
          <w:szCs w:val="20"/>
        </w:rPr>
        <w:t>&gt;</w:t>
      </w:r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34F0B" w:rsidRPr="00AC65B9" w:rsidRDefault="00234F0B" w:rsidP="00F44DFD">
      <w:pPr>
        <w:autoSpaceDE w:val="0"/>
        <w:autoSpaceDN w:val="0"/>
        <w:adjustRightInd w:val="0"/>
        <w:spacing w:after="0" w:line="280" w:lineRule="atLeast"/>
        <w:jc w:val="both"/>
        <w:rPr>
          <w:rFonts w:ascii="Arial" w:hAnsi="Arial" w:cs="Arial"/>
          <w:b/>
          <w:i/>
          <w:iCs/>
          <w:color w:val="000000"/>
          <w:sz w:val="20"/>
          <w:szCs w:val="20"/>
          <w:lang w:val="en-US"/>
        </w:rPr>
      </w:pP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If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you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have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had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problems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in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past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with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your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oesophagus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tube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connects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your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mouth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with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your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stomach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).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instance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you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may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have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had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pain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or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difficulty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in </w:t>
      </w:r>
      <w:proofErr w:type="spellStart"/>
      <w:r w:rsidRPr="00AC65B9">
        <w:rPr>
          <w:rFonts w:ascii="Arial" w:hAnsi="Arial" w:cs="Arial"/>
          <w:color w:val="000000"/>
          <w:sz w:val="20"/>
          <w:szCs w:val="20"/>
        </w:rPr>
        <w:t>swallowing</w:t>
      </w:r>
      <w:proofErr w:type="spellEnd"/>
      <w:r w:rsidRPr="00AC65B9">
        <w:rPr>
          <w:rFonts w:ascii="Arial" w:hAnsi="Arial" w:cs="Arial"/>
          <w:color w:val="000000"/>
          <w:sz w:val="20"/>
          <w:szCs w:val="20"/>
        </w:rPr>
        <w:t xml:space="preserve"> food </w:t>
      </w:r>
      <w:r w:rsidRPr="00AC65B9">
        <w:rPr>
          <w:rFonts w:ascii="Arial" w:hAnsi="Arial" w:cs="Arial"/>
          <w:b/>
          <w:i/>
          <w:iCs/>
          <w:color w:val="000000"/>
          <w:sz w:val="20"/>
          <w:szCs w:val="20"/>
          <w:lang w:val="en-US"/>
        </w:rPr>
        <w:t xml:space="preserve">or you have </w:t>
      </w:r>
      <w:r w:rsidRPr="00AC65B9">
        <w:rPr>
          <w:rStyle w:val="Siln"/>
          <w:rFonts w:ascii="Arial" w:hAnsi="Arial" w:cs="Arial"/>
          <w:i/>
          <w:iCs/>
          <w:color w:val="000000"/>
          <w:sz w:val="20"/>
          <w:szCs w:val="20"/>
          <w:u w:val="single"/>
          <w:lang w:val="en-US"/>
        </w:rPr>
        <w:t>previously</w:t>
      </w:r>
      <w:r w:rsidRPr="00AC65B9">
        <w:rPr>
          <w:rStyle w:val="Siln"/>
          <w:rFonts w:ascii="Arial" w:hAnsi="Arial" w:cs="Arial"/>
          <w:b w:val="0"/>
          <w:i/>
          <w:iCs/>
          <w:color w:val="000000"/>
          <w:sz w:val="20"/>
          <w:szCs w:val="20"/>
          <w:lang w:val="en-US"/>
        </w:rPr>
        <w:t xml:space="preserve"> </w:t>
      </w:r>
      <w:r w:rsidRPr="00AC65B9">
        <w:rPr>
          <w:rFonts w:ascii="Arial" w:hAnsi="Arial" w:cs="Arial"/>
          <w:b/>
          <w:i/>
          <w:iCs/>
          <w:color w:val="000000"/>
          <w:sz w:val="20"/>
          <w:szCs w:val="20"/>
          <w:lang w:val="en-US"/>
        </w:rPr>
        <w:t xml:space="preserve">been told that you have Barrett's </w:t>
      </w:r>
      <w:proofErr w:type="spellStart"/>
      <w:r w:rsidRPr="00AC65B9">
        <w:rPr>
          <w:rFonts w:ascii="Arial" w:hAnsi="Arial" w:cs="Arial"/>
          <w:b/>
          <w:i/>
          <w:iCs/>
          <w:color w:val="000000"/>
          <w:sz w:val="20"/>
          <w:szCs w:val="20"/>
          <w:lang w:val="en-US"/>
        </w:rPr>
        <w:t>oesophagus</w:t>
      </w:r>
      <w:proofErr w:type="spellEnd"/>
      <w:r w:rsidRPr="00AC65B9">
        <w:rPr>
          <w:rFonts w:ascii="Arial" w:hAnsi="Arial" w:cs="Arial"/>
          <w:b/>
          <w:i/>
          <w:iCs/>
          <w:color w:val="000000"/>
          <w:sz w:val="20"/>
          <w:szCs w:val="20"/>
          <w:lang w:val="en-US"/>
        </w:rPr>
        <w:t xml:space="preserve"> (a condition associated with changes in the cells that line the lower </w:t>
      </w:r>
      <w:proofErr w:type="spellStart"/>
      <w:r w:rsidRPr="00AC65B9">
        <w:rPr>
          <w:rFonts w:ascii="Arial" w:hAnsi="Arial" w:cs="Arial"/>
          <w:b/>
          <w:i/>
          <w:iCs/>
          <w:color w:val="000000"/>
          <w:sz w:val="20"/>
          <w:szCs w:val="20"/>
          <w:lang w:val="en-US"/>
        </w:rPr>
        <w:t>oesophagus</w:t>
      </w:r>
      <w:proofErr w:type="spellEnd"/>
      <w:r w:rsidRPr="00AC65B9">
        <w:rPr>
          <w:rFonts w:ascii="Arial" w:hAnsi="Arial" w:cs="Arial"/>
          <w:b/>
          <w:i/>
          <w:iCs/>
          <w:color w:val="000000"/>
          <w:sz w:val="20"/>
          <w:szCs w:val="20"/>
          <w:lang w:val="en-US"/>
        </w:rPr>
        <w:t>)</w:t>
      </w:r>
    </w:p>
    <w:p w:rsidR="00234F0B" w:rsidRDefault="00234F0B" w:rsidP="00F44DFD">
      <w:pPr>
        <w:spacing w:after="0"/>
      </w:pPr>
    </w:p>
    <w:sectPr w:rsidR="00234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82F60"/>
    <w:multiLevelType w:val="hybridMultilevel"/>
    <w:tmpl w:val="CFEAEF18"/>
    <w:lvl w:ilvl="0" w:tplc="0ACA5C0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B3E"/>
    <w:rsid w:val="00234F0B"/>
    <w:rsid w:val="00535AE0"/>
    <w:rsid w:val="006E1B3E"/>
    <w:rsid w:val="00756E2C"/>
    <w:rsid w:val="00923877"/>
    <w:rsid w:val="0097041E"/>
    <w:rsid w:val="00A07A40"/>
    <w:rsid w:val="00E327DE"/>
    <w:rsid w:val="00F4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E1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6E1B3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1B3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1B3E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1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B3E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n"/>
    <w:link w:val="BodytextAgencyChar"/>
    <w:rsid w:val="00234F0B"/>
    <w:pPr>
      <w:spacing w:after="140" w:line="280" w:lineRule="atLeast"/>
    </w:pPr>
    <w:rPr>
      <w:rFonts w:ascii="Verdana" w:eastAsia="Verdana" w:hAnsi="Verdana" w:cs="Times New Roman"/>
      <w:sz w:val="18"/>
      <w:szCs w:val="18"/>
      <w:lang w:val="en-GB" w:eastAsia="en-GB"/>
    </w:rPr>
  </w:style>
  <w:style w:type="paragraph" w:customStyle="1" w:styleId="No-numheading1Agency">
    <w:name w:val="No-num heading 1 (Agency)"/>
    <w:basedOn w:val="Normln"/>
    <w:next w:val="BodytextAgency"/>
    <w:rsid w:val="00234F0B"/>
    <w:pPr>
      <w:keepNext/>
      <w:spacing w:before="280" w:after="220" w:line="240" w:lineRule="auto"/>
      <w:outlineLvl w:val="0"/>
    </w:pPr>
    <w:rPr>
      <w:rFonts w:ascii="Verdana" w:eastAsia="Verdana" w:hAnsi="Verdana" w:cs="Arial"/>
      <w:b/>
      <w:bCs/>
      <w:kern w:val="32"/>
      <w:sz w:val="27"/>
      <w:szCs w:val="27"/>
      <w:lang w:val="en-GB" w:eastAsia="en-GB"/>
    </w:rPr>
  </w:style>
  <w:style w:type="character" w:customStyle="1" w:styleId="BodytextAgencyChar">
    <w:name w:val="Body text (Agency) Char"/>
    <w:link w:val="BodytextAgency"/>
    <w:locked/>
    <w:rsid w:val="00234F0B"/>
    <w:rPr>
      <w:rFonts w:ascii="Verdana" w:eastAsia="Verdana" w:hAnsi="Verdana" w:cs="Times New Roman"/>
      <w:sz w:val="18"/>
      <w:szCs w:val="18"/>
      <w:lang w:val="en-GB" w:eastAsia="en-GB"/>
    </w:rPr>
  </w:style>
  <w:style w:type="character" w:styleId="Siln">
    <w:name w:val="Strong"/>
    <w:qFormat/>
    <w:rsid w:val="00234F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E1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6E1B3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1B3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1B3E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1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B3E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n"/>
    <w:link w:val="BodytextAgencyChar"/>
    <w:rsid w:val="00234F0B"/>
    <w:pPr>
      <w:spacing w:after="140" w:line="280" w:lineRule="atLeast"/>
    </w:pPr>
    <w:rPr>
      <w:rFonts w:ascii="Verdana" w:eastAsia="Verdana" w:hAnsi="Verdana" w:cs="Times New Roman"/>
      <w:sz w:val="18"/>
      <w:szCs w:val="18"/>
      <w:lang w:val="en-GB" w:eastAsia="en-GB"/>
    </w:rPr>
  </w:style>
  <w:style w:type="paragraph" w:customStyle="1" w:styleId="No-numheading1Agency">
    <w:name w:val="No-num heading 1 (Agency)"/>
    <w:basedOn w:val="Normln"/>
    <w:next w:val="BodytextAgency"/>
    <w:rsid w:val="00234F0B"/>
    <w:pPr>
      <w:keepNext/>
      <w:spacing w:before="280" w:after="220" w:line="240" w:lineRule="auto"/>
      <w:outlineLvl w:val="0"/>
    </w:pPr>
    <w:rPr>
      <w:rFonts w:ascii="Verdana" w:eastAsia="Verdana" w:hAnsi="Verdana" w:cs="Arial"/>
      <w:b/>
      <w:bCs/>
      <w:kern w:val="32"/>
      <w:sz w:val="27"/>
      <w:szCs w:val="27"/>
      <w:lang w:val="en-GB" w:eastAsia="en-GB"/>
    </w:rPr>
  </w:style>
  <w:style w:type="character" w:customStyle="1" w:styleId="BodytextAgencyChar">
    <w:name w:val="Body text (Agency) Char"/>
    <w:link w:val="BodytextAgency"/>
    <w:locked/>
    <w:rsid w:val="00234F0B"/>
    <w:rPr>
      <w:rFonts w:ascii="Verdana" w:eastAsia="Verdana" w:hAnsi="Verdana" w:cs="Times New Roman"/>
      <w:sz w:val="18"/>
      <w:szCs w:val="18"/>
      <w:lang w:val="en-GB" w:eastAsia="en-GB"/>
    </w:rPr>
  </w:style>
  <w:style w:type="character" w:styleId="Siln">
    <w:name w:val="Strong"/>
    <w:qFormat/>
    <w:rsid w:val="00234F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Patočková Lucie</dc:creator>
  <cp:lastModifiedBy>Patočková Lucie</cp:lastModifiedBy>
  <cp:revision>3</cp:revision>
  <dcterms:created xsi:type="dcterms:W3CDTF">2012-09-14T07:17:00Z</dcterms:created>
  <dcterms:modified xsi:type="dcterms:W3CDTF">2012-09-14T09:01:00Z</dcterms:modified>
</cp:coreProperties>
</file>