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6A3" w:rsidRPr="00A306A3" w:rsidRDefault="00A306A3" w:rsidP="00A306A3">
      <w:pPr>
        <w:rPr>
          <w:b/>
          <w:sz w:val="28"/>
          <w:szCs w:val="28"/>
          <w:u w:val="single"/>
        </w:rPr>
      </w:pPr>
      <w:r w:rsidRPr="00A306A3">
        <w:rPr>
          <w:b/>
          <w:sz w:val="28"/>
          <w:szCs w:val="28"/>
          <w:u w:val="single"/>
        </w:rPr>
        <w:t xml:space="preserve">Vzorové SPC a PIL pro přípravky obsahující </w:t>
      </w:r>
      <w:proofErr w:type="spellStart"/>
      <w:r w:rsidRPr="00A306A3">
        <w:rPr>
          <w:b/>
          <w:sz w:val="28"/>
          <w:szCs w:val="28"/>
          <w:u w:val="single"/>
        </w:rPr>
        <w:t>karbamazepin</w:t>
      </w:r>
      <w:proofErr w:type="spellEnd"/>
    </w:p>
    <w:p w:rsidR="00A306A3" w:rsidRDefault="00A306A3" w:rsidP="00A306A3">
      <w:pPr>
        <w:rPr>
          <w:b/>
          <w:color w:val="4BACC6" w:themeColor="accent5"/>
          <w:u w:val="single"/>
        </w:rPr>
      </w:pPr>
    </w:p>
    <w:p w:rsidR="00A306A3" w:rsidRPr="00A306A3" w:rsidRDefault="00A306A3" w:rsidP="00A306A3">
      <w:pPr>
        <w:rPr>
          <w:b/>
          <w:color w:val="4BACC6" w:themeColor="accent5"/>
          <w:u w:val="single"/>
        </w:rPr>
      </w:pPr>
      <w:r w:rsidRPr="00A306A3">
        <w:rPr>
          <w:b/>
          <w:color w:val="4BACC6" w:themeColor="accent5"/>
          <w:u w:val="single"/>
        </w:rPr>
        <w:t xml:space="preserve">SUMMARY OF PRODUCT CHARACTERISTICS </w:t>
      </w:r>
    </w:p>
    <w:p w:rsidR="00A306A3" w:rsidRPr="00A306A3" w:rsidRDefault="00A306A3" w:rsidP="00A306A3">
      <w:pPr>
        <w:rPr>
          <w:color w:val="4BACC6" w:themeColor="accent5"/>
        </w:rPr>
      </w:pPr>
      <w:r w:rsidRPr="00A306A3">
        <w:rPr>
          <w:color w:val="4BACC6" w:themeColor="accent5"/>
        </w:rPr>
        <w:t>(</w:t>
      </w:r>
      <w:proofErr w:type="spellStart"/>
      <w:r w:rsidRPr="00A306A3">
        <w:rPr>
          <w:color w:val="4BACC6" w:themeColor="accent5"/>
        </w:rPr>
        <w:t>Additions</w:t>
      </w:r>
      <w:proofErr w:type="spellEnd"/>
      <w:r w:rsidRPr="00A306A3">
        <w:rPr>
          <w:color w:val="4BACC6" w:themeColor="accent5"/>
        </w:rPr>
        <w:t xml:space="preserve"> are in </w:t>
      </w:r>
      <w:proofErr w:type="spellStart"/>
      <w:r w:rsidRPr="00A306A3">
        <w:rPr>
          <w:b/>
          <w:color w:val="4BACC6" w:themeColor="accent5"/>
        </w:rPr>
        <w:t>bold</w:t>
      </w:r>
      <w:proofErr w:type="spellEnd"/>
      <w:r w:rsidRPr="00A306A3">
        <w:rPr>
          <w:b/>
          <w:color w:val="4BACC6" w:themeColor="accent5"/>
        </w:rPr>
        <w:t xml:space="preserve"> </w:t>
      </w:r>
      <w:r w:rsidRPr="00A306A3">
        <w:rPr>
          <w:color w:val="4BACC6" w:themeColor="accent5"/>
        </w:rPr>
        <w:t xml:space="preserve">and </w:t>
      </w:r>
      <w:proofErr w:type="spellStart"/>
      <w:r w:rsidRPr="00A306A3">
        <w:rPr>
          <w:color w:val="4BACC6" w:themeColor="accent5"/>
        </w:rPr>
        <w:t>deletions</w:t>
      </w:r>
      <w:proofErr w:type="spellEnd"/>
      <w:r w:rsidRPr="00A306A3">
        <w:rPr>
          <w:color w:val="4BACC6" w:themeColor="accent5"/>
        </w:rPr>
        <w:t xml:space="preserve"> are in </w:t>
      </w:r>
      <w:proofErr w:type="spellStart"/>
      <w:r w:rsidRPr="00A306A3">
        <w:rPr>
          <w:color w:val="4BACC6" w:themeColor="accent5"/>
        </w:rPr>
        <w:t>strikethrough</w:t>
      </w:r>
      <w:proofErr w:type="spellEnd"/>
      <w:r w:rsidRPr="00A306A3">
        <w:rPr>
          <w:color w:val="4BACC6" w:themeColor="accent5"/>
        </w:rPr>
        <w:t>)</w:t>
      </w:r>
    </w:p>
    <w:p w:rsidR="00A306A3" w:rsidRPr="00A306A3" w:rsidRDefault="00A306A3" w:rsidP="00A306A3">
      <w:pPr>
        <w:rPr>
          <w:color w:val="4BACC6" w:themeColor="accent5"/>
        </w:rPr>
      </w:pPr>
      <w:proofErr w:type="spellStart"/>
      <w:r w:rsidRPr="00A306A3">
        <w:rPr>
          <w:color w:val="4BACC6" w:themeColor="accent5"/>
        </w:rPr>
        <w:t>Section</w:t>
      </w:r>
      <w:proofErr w:type="spellEnd"/>
      <w:r w:rsidRPr="00A306A3">
        <w:rPr>
          <w:color w:val="4BACC6" w:themeColor="accent5"/>
        </w:rPr>
        <w:t xml:space="preserve"> 4.2</w:t>
      </w:r>
    </w:p>
    <w:p w:rsidR="00A306A3" w:rsidRPr="00A306A3" w:rsidRDefault="00A306A3" w:rsidP="00A306A3">
      <w:pPr>
        <w:rPr>
          <w:color w:val="4BACC6" w:themeColor="accent5"/>
        </w:rPr>
      </w:pPr>
      <w:r w:rsidRPr="00A306A3">
        <w:rPr>
          <w:color w:val="4BACC6" w:themeColor="accent5"/>
        </w:rPr>
        <w:t>[…]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color w:val="4BACC6" w:themeColor="accent5"/>
        </w:rPr>
        <w:t>Before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deciding</w:t>
      </w:r>
      <w:proofErr w:type="spellEnd"/>
      <w:r w:rsidRPr="00A306A3">
        <w:rPr>
          <w:color w:val="4BACC6" w:themeColor="accent5"/>
        </w:rPr>
        <w:t xml:space="preserve"> to </w:t>
      </w:r>
      <w:proofErr w:type="spellStart"/>
      <w:r w:rsidRPr="00A306A3">
        <w:rPr>
          <w:color w:val="4BACC6" w:themeColor="accent5"/>
        </w:rPr>
        <w:t>initiate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treatment</w:t>
      </w:r>
      <w:proofErr w:type="spellEnd"/>
      <w:r w:rsidRPr="00A306A3">
        <w:rPr>
          <w:color w:val="4BACC6" w:themeColor="accent5"/>
        </w:rPr>
        <w:t xml:space="preserve">, </w:t>
      </w:r>
      <w:proofErr w:type="spellStart"/>
      <w:r w:rsidRPr="00A306A3">
        <w:rPr>
          <w:color w:val="4BACC6" w:themeColor="accent5"/>
        </w:rPr>
        <w:t>patients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of</w:t>
      </w:r>
      <w:proofErr w:type="spellEnd"/>
      <w:r w:rsidRPr="00A306A3">
        <w:rPr>
          <w:color w:val="4BACC6" w:themeColor="accent5"/>
        </w:rPr>
        <w:t xml:space="preserve"> Han </w:t>
      </w:r>
      <w:proofErr w:type="spellStart"/>
      <w:r w:rsidRPr="00A306A3">
        <w:rPr>
          <w:color w:val="4BACC6" w:themeColor="accent5"/>
        </w:rPr>
        <w:t>Chinese</w:t>
      </w:r>
      <w:proofErr w:type="spellEnd"/>
      <w:r w:rsidRPr="00A306A3">
        <w:rPr>
          <w:color w:val="4BACC6" w:themeColor="accent5"/>
        </w:rPr>
        <w:t xml:space="preserve"> and </w:t>
      </w:r>
      <w:proofErr w:type="spellStart"/>
      <w:r w:rsidRPr="00A306A3">
        <w:rPr>
          <w:color w:val="4BACC6" w:themeColor="accent5"/>
        </w:rPr>
        <w:t>Thai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origin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should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whenever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possible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be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screened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for</w:t>
      </w:r>
      <w:proofErr w:type="spellEnd"/>
      <w:r w:rsidRPr="00A306A3">
        <w:rPr>
          <w:color w:val="4BACC6" w:themeColor="accent5"/>
        </w:rPr>
        <w:t xml:space="preserve"> HLA-B*1502 as </w:t>
      </w:r>
      <w:proofErr w:type="spellStart"/>
      <w:r w:rsidRPr="00A306A3">
        <w:rPr>
          <w:color w:val="4BACC6" w:themeColor="accent5"/>
        </w:rPr>
        <w:t>this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allele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strongly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predicts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the</w:t>
      </w:r>
      <w:proofErr w:type="spellEnd"/>
      <w:r w:rsidRPr="00A306A3">
        <w:rPr>
          <w:color w:val="4BACC6" w:themeColor="accent5"/>
        </w:rPr>
        <w:t xml:space="preserve"> risk </w:t>
      </w:r>
      <w:proofErr w:type="spellStart"/>
      <w:r w:rsidRPr="00A306A3">
        <w:rPr>
          <w:color w:val="4BACC6" w:themeColor="accent5"/>
        </w:rPr>
        <w:t>of</w:t>
      </w:r>
      <w:proofErr w:type="spellEnd"/>
      <w:r w:rsidRPr="00A306A3">
        <w:rPr>
          <w:color w:val="4BACC6" w:themeColor="accent5"/>
        </w:rPr>
        <w:t xml:space="preserve"> </w:t>
      </w:r>
      <w:proofErr w:type="gramStart"/>
      <w:r w:rsidRPr="00A306A3">
        <w:rPr>
          <w:color w:val="4BACC6" w:themeColor="accent5"/>
        </w:rPr>
        <w:t>severe</w:t>
      </w:r>
      <w:proofErr w:type="gram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carbamazepine-associated</w:t>
      </w:r>
      <w:proofErr w:type="spellEnd"/>
      <w:r w:rsidRPr="00A306A3">
        <w:rPr>
          <w:color w:val="4BACC6" w:themeColor="accent5"/>
        </w:rPr>
        <w:t xml:space="preserve"> SJS </w:t>
      </w:r>
      <w:r w:rsidRPr="00A306A3">
        <w:rPr>
          <w:b/>
          <w:color w:val="4BACC6" w:themeColor="accent5"/>
        </w:rPr>
        <w:t>(</w:t>
      </w:r>
      <w:proofErr w:type="spellStart"/>
      <w:r w:rsidRPr="00A306A3">
        <w:rPr>
          <w:b/>
          <w:color w:val="4BACC6" w:themeColor="accent5"/>
        </w:rPr>
        <w:t>See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information</w:t>
      </w:r>
      <w:proofErr w:type="spellEnd"/>
      <w:r w:rsidRPr="00A306A3">
        <w:rPr>
          <w:b/>
          <w:color w:val="4BACC6" w:themeColor="accent5"/>
        </w:rPr>
        <w:t xml:space="preserve"> on </w:t>
      </w:r>
      <w:proofErr w:type="spellStart"/>
      <w:r w:rsidRPr="00A306A3">
        <w:rPr>
          <w:b/>
          <w:color w:val="4BACC6" w:themeColor="accent5"/>
        </w:rPr>
        <w:t>genetic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testings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cutaneous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in </w:t>
      </w:r>
      <w:proofErr w:type="spellStart"/>
      <w:r w:rsidRPr="00A306A3">
        <w:rPr>
          <w:b/>
          <w:color w:val="4BACC6" w:themeColor="accent5"/>
        </w:rPr>
        <w:t>section</w:t>
      </w:r>
      <w:proofErr w:type="spellEnd"/>
      <w:r w:rsidRPr="00A306A3">
        <w:rPr>
          <w:b/>
          <w:color w:val="4BACC6" w:themeColor="accent5"/>
        </w:rPr>
        <w:t xml:space="preserve"> 4.4).</w:t>
      </w:r>
    </w:p>
    <w:p w:rsidR="00A306A3" w:rsidRPr="00A306A3" w:rsidRDefault="00A306A3" w:rsidP="00A306A3">
      <w:pPr>
        <w:rPr>
          <w:color w:val="4BACC6" w:themeColor="accent5"/>
        </w:rPr>
      </w:pPr>
      <w:r w:rsidRPr="00A306A3">
        <w:rPr>
          <w:color w:val="4BACC6" w:themeColor="accent5"/>
        </w:rPr>
        <w:t>[…]</w:t>
      </w:r>
    </w:p>
    <w:p w:rsidR="00A306A3" w:rsidRPr="00A306A3" w:rsidRDefault="00A306A3" w:rsidP="00A306A3">
      <w:pPr>
        <w:rPr>
          <w:color w:val="4BACC6" w:themeColor="accent5"/>
        </w:rPr>
      </w:pPr>
      <w:proofErr w:type="spellStart"/>
      <w:r w:rsidRPr="00A306A3">
        <w:rPr>
          <w:color w:val="4BACC6" w:themeColor="accent5"/>
        </w:rPr>
        <w:t>Section</w:t>
      </w:r>
      <w:proofErr w:type="spellEnd"/>
      <w:r w:rsidRPr="00A306A3">
        <w:rPr>
          <w:color w:val="4BACC6" w:themeColor="accent5"/>
        </w:rPr>
        <w:t xml:space="preserve"> 4.4:</w:t>
      </w:r>
    </w:p>
    <w:p w:rsidR="00A306A3" w:rsidRPr="00A306A3" w:rsidRDefault="00A306A3" w:rsidP="00A306A3">
      <w:pPr>
        <w:rPr>
          <w:color w:val="4BACC6" w:themeColor="accent5"/>
        </w:rPr>
      </w:pPr>
      <w:r w:rsidRPr="00A306A3">
        <w:rPr>
          <w:color w:val="4BACC6" w:themeColor="accent5"/>
        </w:rPr>
        <w:t>[…]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Cutaneous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Serious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sometimes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fatal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cutaneous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including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toxic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epidermal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necrolysis</w:t>
      </w:r>
      <w:proofErr w:type="spellEnd"/>
      <w:r w:rsidRPr="00A306A3">
        <w:rPr>
          <w:b/>
          <w:color w:val="4BACC6" w:themeColor="accent5"/>
        </w:rPr>
        <w:t xml:space="preserve"> (TEN) and </w:t>
      </w:r>
      <w:proofErr w:type="spellStart"/>
      <w:r w:rsidRPr="00A306A3">
        <w:rPr>
          <w:b/>
          <w:color w:val="4BACC6" w:themeColor="accent5"/>
        </w:rPr>
        <w:t>Stevens</w:t>
      </w:r>
      <w:proofErr w:type="spellEnd"/>
      <w:r w:rsidRPr="00A306A3">
        <w:rPr>
          <w:b/>
          <w:color w:val="4BACC6" w:themeColor="accent5"/>
        </w:rPr>
        <w:t xml:space="preserve">-Johnson syndrome (SJS) </w:t>
      </w:r>
      <w:proofErr w:type="spellStart"/>
      <w:r w:rsidRPr="00A306A3">
        <w:rPr>
          <w:b/>
          <w:color w:val="4BACC6" w:themeColor="accent5"/>
        </w:rPr>
        <w:t>have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reported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during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treatment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. These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estimated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occur</w:t>
      </w:r>
      <w:proofErr w:type="spellEnd"/>
      <w:r w:rsidRPr="00A306A3">
        <w:rPr>
          <w:b/>
          <w:color w:val="4BACC6" w:themeColor="accent5"/>
        </w:rPr>
        <w:t xml:space="preserve"> in 1-6 per 10 000 </w:t>
      </w:r>
      <w:proofErr w:type="spellStart"/>
      <w:r w:rsidRPr="00A306A3">
        <w:rPr>
          <w:b/>
          <w:color w:val="4BACC6" w:themeColor="accent5"/>
        </w:rPr>
        <w:t>new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users</w:t>
      </w:r>
      <w:proofErr w:type="spellEnd"/>
      <w:r w:rsidRPr="00A306A3">
        <w:rPr>
          <w:b/>
          <w:color w:val="4BACC6" w:themeColor="accent5"/>
        </w:rPr>
        <w:t xml:space="preserve"> in </w:t>
      </w:r>
      <w:proofErr w:type="spellStart"/>
      <w:r w:rsidRPr="00A306A3">
        <w:rPr>
          <w:b/>
          <w:color w:val="4BACC6" w:themeColor="accent5"/>
        </w:rPr>
        <w:t>countries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mainly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Caucasian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 xml:space="preserve">, but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risk in </w:t>
      </w:r>
      <w:proofErr w:type="spellStart"/>
      <w:r w:rsidRPr="00A306A3">
        <w:rPr>
          <w:b/>
          <w:color w:val="4BACC6" w:themeColor="accent5"/>
        </w:rPr>
        <w:t>some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Asian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countries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estimated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about</w:t>
      </w:r>
      <w:proofErr w:type="spellEnd"/>
      <w:r w:rsidRPr="00A306A3">
        <w:rPr>
          <w:b/>
          <w:color w:val="4BACC6" w:themeColor="accent5"/>
        </w:rPr>
        <w:t xml:space="preserve"> 10 </w:t>
      </w:r>
      <w:proofErr w:type="spellStart"/>
      <w:r w:rsidRPr="00A306A3">
        <w:rPr>
          <w:b/>
          <w:color w:val="4BACC6" w:themeColor="accent5"/>
        </w:rPr>
        <w:t>times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higher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There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growing</w:t>
      </w:r>
      <w:proofErr w:type="spellEnd"/>
      <w:r w:rsidRPr="00A306A3">
        <w:rPr>
          <w:b/>
          <w:color w:val="4BACC6" w:themeColor="accent5"/>
        </w:rPr>
        <w:t xml:space="preserve"> evidence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role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different</w:t>
      </w:r>
      <w:proofErr w:type="spellEnd"/>
      <w:r w:rsidRPr="00A306A3">
        <w:rPr>
          <w:b/>
          <w:color w:val="4BACC6" w:themeColor="accent5"/>
        </w:rPr>
        <w:t xml:space="preserve"> HLA </w:t>
      </w:r>
      <w:proofErr w:type="spellStart"/>
      <w:r w:rsidRPr="00A306A3">
        <w:rPr>
          <w:b/>
          <w:color w:val="4BACC6" w:themeColor="accent5"/>
        </w:rPr>
        <w:t>alleles</w:t>
      </w:r>
      <w:proofErr w:type="spellEnd"/>
      <w:r w:rsidRPr="00A306A3">
        <w:rPr>
          <w:b/>
          <w:color w:val="4BACC6" w:themeColor="accent5"/>
        </w:rPr>
        <w:t xml:space="preserve"> in </w:t>
      </w:r>
      <w:proofErr w:type="spellStart"/>
      <w:r w:rsidRPr="00A306A3">
        <w:rPr>
          <w:b/>
          <w:color w:val="4BACC6" w:themeColor="accent5"/>
        </w:rPr>
        <w:t>predisposing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patients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immune-mediated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adverse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see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section</w:t>
      </w:r>
      <w:proofErr w:type="spellEnd"/>
      <w:r w:rsidRPr="00A306A3">
        <w:rPr>
          <w:b/>
          <w:color w:val="4BACC6" w:themeColor="accent5"/>
        </w:rPr>
        <w:t xml:space="preserve"> 4.2).</w:t>
      </w:r>
    </w:p>
    <w:p w:rsidR="00A306A3" w:rsidRPr="00A306A3" w:rsidRDefault="00A306A3" w:rsidP="00A306A3">
      <w:pPr>
        <w:rPr>
          <w:b/>
          <w:color w:val="4BACC6" w:themeColor="accent5"/>
          <w:u w:val="single"/>
        </w:rPr>
      </w:pPr>
      <w:r w:rsidRPr="00A306A3">
        <w:rPr>
          <w:b/>
          <w:color w:val="4BACC6" w:themeColor="accent5"/>
          <w:u w:val="single"/>
        </w:rPr>
        <w:t xml:space="preserve">HLA-B*1502 </w:t>
      </w:r>
      <w:proofErr w:type="spellStart"/>
      <w:r w:rsidRPr="00A306A3">
        <w:rPr>
          <w:b/>
          <w:color w:val="4BACC6" w:themeColor="accent5"/>
          <w:u w:val="single"/>
        </w:rPr>
        <w:t>allele</w:t>
      </w:r>
      <w:proofErr w:type="spellEnd"/>
      <w:r w:rsidRPr="00A306A3">
        <w:rPr>
          <w:b/>
          <w:color w:val="4BACC6" w:themeColor="accent5"/>
          <w:u w:val="single"/>
        </w:rPr>
        <w:t xml:space="preserve"> - in Han </w:t>
      </w:r>
      <w:proofErr w:type="spellStart"/>
      <w:r w:rsidRPr="00A306A3">
        <w:rPr>
          <w:b/>
          <w:color w:val="4BACC6" w:themeColor="accent5"/>
          <w:u w:val="single"/>
        </w:rPr>
        <w:t>Chinese</w:t>
      </w:r>
      <w:proofErr w:type="spellEnd"/>
      <w:r w:rsidRPr="00A306A3">
        <w:rPr>
          <w:b/>
          <w:color w:val="4BACC6" w:themeColor="accent5"/>
          <w:u w:val="single"/>
        </w:rPr>
        <w:t xml:space="preserve">, </w:t>
      </w:r>
      <w:proofErr w:type="spellStart"/>
      <w:r w:rsidRPr="00A306A3">
        <w:rPr>
          <w:b/>
          <w:color w:val="4BACC6" w:themeColor="accent5"/>
          <w:u w:val="single"/>
        </w:rPr>
        <w:t>Thai</w:t>
      </w:r>
      <w:proofErr w:type="spellEnd"/>
      <w:r w:rsidRPr="00A306A3">
        <w:rPr>
          <w:b/>
          <w:color w:val="4BACC6" w:themeColor="accent5"/>
          <w:u w:val="single"/>
        </w:rPr>
        <w:t xml:space="preserve"> and </w:t>
      </w:r>
      <w:proofErr w:type="spellStart"/>
      <w:r w:rsidRPr="00A306A3">
        <w:rPr>
          <w:b/>
          <w:color w:val="4BACC6" w:themeColor="accent5"/>
          <w:u w:val="single"/>
        </w:rPr>
        <w:t>other</w:t>
      </w:r>
      <w:proofErr w:type="spellEnd"/>
      <w:r w:rsidRPr="00A306A3">
        <w:rPr>
          <w:b/>
          <w:color w:val="4BACC6" w:themeColor="accent5"/>
          <w:u w:val="single"/>
        </w:rPr>
        <w:t xml:space="preserve"> </w:t>
      </w:r>
      <w:proofErr w:type="spellStart"/>
      <w:r w:rsidRPr="00A306A3">
        <w:rPr>
          <w:b/>
          <w:color w:val="4BACC6" w:themeColor="accent5"/>
          <w:u w:val="single"/>
        </w:rPr>
        <w:t>Asian</w:t>
      </w:r>
      <w:proofErr w:type="spellEnd"/>
      <w:r w:rsidRPr="00A306A3">
        <w:rPr>
          <w:b/>
          <w:color w:val="4BACC6" w:themeColor="accent5"/>
          <w:u w:val="single"/>
        </w:rPr>
        <w:t xml:space="preserve"> </w:t>
      </w:r>
      <w:proofErr w:type="spellStart"/>
      <w:r w:rsidRPr="00A306A3">
        <w:rPr>
          <w:b/>
          <w:color w:val="4BACC6" w:themeColor="accent5"/>
          <w:u w:val="single"/>
        </w:rPr>
        <w:t>populations</w:t>
      </w:r>
      <w:proofErr w:type="spellEnd"/>
    </w:p>
    <w:p w:rsidR="00A306A3" w:rsidRPr="00A306A3" w:rsidRDefault="00A306A3" w:rsidP="00A306A3">
      <w:pPr>
        <w:rPr>
          <w:color w:val="4BACC6" w:themeColor="accent5"/>
        </w:rPr>
      </w:pPr>
      <w:r w:rsidRPr="00A306A3">
        <w:rPr>
          <w:color w:val="4BACC6" w:themeColor="accent5"/>
        </w:rPr>
        <w:t xml:space="preserve">HLA-B*1502 in </w:t>
      </w:r>
      <w:proofErr w:type="spellStart"/>
      <w:r w:rsidRPr="00A306A3">
        <w:rPr>
          <w:color w:val="4BACC6" w:themeColor="accent5"/>
        </w:rPr>
        <w:t>individuals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of</w:t>
      </w:r>
      <w:proofErr w:type="spellEnd"/>
      <w:r w:rsidRPr="00A306A3">
        <w:rPr>
          <w:color w:val="4BACC6" w:themeColor="accent5"/>
        </w:rPr>
        <w:t xml:space="preserve"> Han </w:t>
      </w:r>
      <w:r w:rsidRPr="00A306A3">
        <w:rPr>
          <w:color w:val="4BACC6" w:themeColor="accent5"/>
          <w:lang w:val="en-GB"/>
        </w:rPr>
        <w:t>Chinese</w:t>
      </w:r>
      <w:r w:rsidRPr="00A306A3">
        <w:rPr>
          <w:color w:val="4BACC6" w:themeColor="accent5"/>
        </w:rPr>
        <w:t xml:space="preserve"> and </w:t>
      </w:r>
      <w:proofErr w:type="spellStart"/>
      <w:r w:rsidRPr="00A306A3">
        <w:rPr>
          <w:color w:val="4BACC6" w:themeColor="accent5"/>
        </w:rPr>
        <w:t>Thai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origin</w:t>
      </w:r>
      <w:proofErr w:type="spellEnd"/>
      <w:r w:rsidRPr="00A306A3">
        <w:rPr>
          <w:color w:val="4BACC6" w:themeColor="accent5"/>
        </w:rPr>
        <w:t xml:space="preserve"> has </w:t>
      </w:r>
      <w:proofErr w:type="spellStart"/>
      <w:r w:rsidRPr="00A306A3">
        <w:rPr>
          <w:color w:val="4BACC6" w:themeColor="accent5"/>
        </w:rPr>
        <w:t>been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shown</w:t>
      </w:r>
      <w:proofErr w:type="spellEnd"/>
      <w:r w:rsidRPr="00A306A3">
        <w:rPr>
          <w:color w:val="4BACC6" w:themeColor="accent5"/>
        </w:rPr>
        <w:t xml:space="preserve"> to </w:t>
      </w:r>
      <w:proofErr w:type="spellStart"/>
      <w:r w:rsidRPr="00A306A3">
        <w:rPr>
          <w:color w:val="4BACC6" w:themeColor="accent5"/>
        </w:rPr>
        <w:t>be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strongly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associated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with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the</w:t>
      </w:r>
      <w:proofErr w:type="spellEnd"/>
      <w:r w:rsidRPr="00A306A3">
        <w:rPr>
          <w:color w:val="4BACC6" w:themeColor="accent5"/>
        </w:rPr>
        <w:t xml:space="preserve"> risk </w:t>
      </w:r>
      <w:proofErr w:type="spellStart"/>
      <w:r w:rsidRPr="00A306A3">
        <w:rPr>
          <w:color w:val="4BACC6" w:themeColor="accent5"/>
        </w:rPr>
        <w:t>of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developing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the</w:t>
      </w:r>
      <w:proofErr w:type="spellEnd"/>
      <w:r w:rsidRPr="00A306A3">
        <w:rPr>
          <w:color w:val="4BACC6" w:themeColor="accent5"/>
        </w:rPr>
        <w:t xml:space="preserve"> severe </w:t>
      </w:r>
      <w:proofErr w:type="spellStart"/>
      <w:r w:rsidRPr="00A306A3">
        <w:rPr>
          <w:color w:val="4BACC6" w:themeColor="accent5"/>
        </w:rPr>
        <w:t>cutaneous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reactions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known</w:t>
      </w:r>
      <w:proofErr w:type="spellEnd"/>
      <w:r w:rsidRPr="00A306A3">
        <w:rPr>
          <w:color w:val="4BACC6" w:themeColor="accent5"/>
        </w:rPr>
        <w:t xml:space="preserve"> as </w:t>
      </w:r>
      <w:proofErr w:type="spellStart"/>
      <w:r w:rsidRPr="00A306A3">
        <w:rPr>
          <w:color w:val="4BACC6" w:themeColor="accent5"/>
        </w:rPr>
        <w:t>Stevens</w:t>
      </w:r>
      <w:proofErr w:type="spellEnd"/>
      <w:r w:rsidRPr="00A306A3">
        <w:rPr>
          <w:color w:val="4BACC6" w:themeColor="accent5"/>
        </w:rPr>
        <w:t xml:space="preserve">-Johnson syndrome (SJS) </w:t>
      </w:r>
      <w:proofErr w:type="spellStart"/>
      <w:r w:rsidRPr="00A306A3">
        <w:rPr>
          <w:color w:val="4BACC6" w:themeColor="accent5"/>
        </w:rPr>
        <w:t>when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treated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with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carbamazepine</w:t>
      </w:r>
      <w:proofErr w:type="spellEnd"/>
      <w:r w:rsidRPr="00A306A3">
        <w:rPr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prevalence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HLA-B*1502 </w:t>
      </w:r>
      <w:proofErr w:type="spellStart"/>
      <w:r w:rsidRPr="00A306A3">
        <w:rPr>
          <w:b/>
          <w:color w:val="4BACC6" w:themeColor="accent5"/>
        </w:rPr>
        <w:t>carrier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about</w:t>
      </w:r>
      <w:proofErr w:type="spellEnd"/>
      <w:r w:rsidRPr="00A306A3">
        <w:rPr>
          <w:b/>
          <w:color w:val="4BACC6" w:themeColor="accent5"/>
        </w:rPr>
        <w:t xml:space="preserve"> 10% in Han </w:t>
      </w:r>
      <w:proofErr w:type="spellStart"/>
      <w:r w:rsidRPr="00A306A3">
        <w:rPr>
          <w:b/>
          <w:color w:val="4BACC6" w:themeColor="accent5"/>
        </w:rPr>
        <w:t>Chinese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Thai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>.</w:t>
      </w:r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Whenever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possible</w:t>
      </w:r>
      <w:proofErr w:type="spellEnd"/>
      <w:r w:rsidRPr="00A306A3">
        <w:rPr>
          <w:color w:val="4BACC6" w:themeColor="accent5"/>
        </w:rPr>
        <w:t xml:space="preserve">, these </w:t>
      </w:r>
      <w:proofErr w:type="spellStart"/>
      <w:r w:rsidRPr="00A306A3">
        <w:rPr>
          <w:color w:val="4BACC6" w:themeColor="accent5"/>
        </w:rPr>
        <w:t>individuals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should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be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screened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for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this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allele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before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starting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treatment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with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carbamazepine</w:t>
      </w:r>
      <w:proofErr w:type="spellEnd"/>
      <w:r w:rsidRPr="00A306A3">
        <w:rPr>
          <w:color w:val="4BACC6" w:themeColor="accent5"/>
        </w:rPr>
        <w:t xml:space="preserve"> (</w:t>
      </w:r>
      <w:proofErr w:type="spellStart"/>
      <w:r w:rsidRPr="00A306A3">
        <w:rPr>
          <w:color w:val="4BACC6" w:themeColor="accent5"/>
        </w:rPr>
        <w:t>see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section</w:t>
      </w:r>
      <w:proofErr w:type="spellEnd"/>
      <w:r w:rsidRPr="00A306A3">
        <w:rPr>
          <w:color w:val="4BACC6" w:themeColor="accent5"/>
        </w:rPr>
        <w:t xml:space="preserve"> 4.2). </w:t>
      </w:r>
      <w:proofErr w:type="spellStart"/>
      <w:r w:rsidRPr="00A306A3">
        <w:rPr>
          <w:color w:val="4BACC6" w:themeColor="accent5"/>
        </w:rPr>
        <w:t>If</w:t>
      </w:r>
      <w:proofErr w:type="spellEnd"/>
      <w:r w:rsidRPr="00A306A3">
        <w:rPr>
          <w:color w:val="4BACC6" w:themeColor="accent5"/>
        </w:rPr>
        <w:t xml:space="preserve"> these </w:t>
      </w:r>
      <w:proofErr w:type="spellStart"/>
      <w:r w:rsidRPr="00A306A3">
        <w:rPr>
          <w:color w:val="4BACC6" w:themeColor="accent5"/>
        </w:rPr>
        <w:t>individuals</w:t>
      </w:r>
      <w:proofErr w:type="spellEnd"/>
      <w:r w:rsidRPr="00A306A3">
        <w:rPr>
          <w:color w:val="4BACC6" w:themeColor="accent5"/>
        </w:rPr>
        <w:t xml:space="preserve"> test positive, </w:t>
      </w:r>
      <w:proofErr w:type="spellStart"/>
      <w:r w:rsidRPr="00A306A3">
        <w:rPr>
          <w:color w:val="4BACC6" w:themeColor="accent5"/>
        </w:rPr>
        <w:t>carbamazepine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should</w:t>
      </w:r>
      <w:proofErr w:type="spellEnd"/>
      <w:r w:rsidRPr="00A306A3">
        <w:rPr>
          <w:color w:val="4BACC6" w:themeColor="accent5"/>
        </w:rPr>
        <w:t xml:space="preserve"> not </w:t>
      </w:r>
      <w:proofErr w:type="spellStart"/>
      <w:r w:rsidRPr="00A306A3">
        <w:rPr>
          <w:color w:val="4BACC6" w:themeColor="accent5"/>
        </w:rPr>
        <w:t>be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started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unless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there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is</w:t>
      </w:r>
      <w:proofErr w:type="spellEnd"/>
      <w:r w:rsidRPr="00A306A3">
        <w:rPr>
          <w:color w:val="4BACC6" w:themeColor="accent5"/>
        </w:rPr>
        <w:t xml:space="preserve"> no </w:t>
      </w:r>
      <w:proofErr w:type="spellStart"/>
      <w:r w:rsidRPr="00A306A3">
        <w:rPr>
          <w:color w:val="4BACC6" w:themeColor="accent5"/>
        </w:rPr>
        <w:t>other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therapeutic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option</w:t>
      </w:r>
      <w:proofErr w:type="spellEnd"/>
      <w:r w:rsidRPr="00A306A3">
        <w:rPr>
          <w:color w:val="4BACC6" w:themeColor="accent5"/>
        </w:rPr>
        <w:t xml:space="preserve">. </w:t>
      </w:r>
      <w:proofErr w:type="spellStart"/>
      <w:r w:rsidRPr="00A306A3">
        <w:rPr>
          <w:color w:val="4BACC6" w:themeColor="accent5"/>
        </w:rPr>
        <w:t>Tested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patients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who</w:t>
      </w:r>
      <w:proofErr w:type="spellEnd"/>
      <w:r w:rsidRPr="00A306A3">
        <w:rPr>
          <w:color w:val="4BACC6" w:themeColor="accent5"/>
        </w:rPr>
        <w:t xml:space="preserve"> are </w:t>
      </w:r>
      <w:proofErr w:type="spellStart"/>
      <w:r w:rsidRPr="00A306A3">
        <w:rPr>
          <w:color w:val="4BACC6" w:themeColor="accent5"/>
        </w:rPr>
        <w:t>found</w:t>
      </w:r>
      <w:proofErr w:type="spellEnd"/>
      <w:r w:rsidRPr="00A306A3">
        <w:rPr>
          <w:color w:val="4BACC6" w:themeColor="accent5"/>
        </w:rPr>
        <w:t xml:space="preserve"> to </w:t>
      </w:r>
      <w:proofErr w:type="spellStart"/>
      <w:r w:rsidRPr="00A306A3">
        <w:rPr>
          <w:color w:val="4BACC6" w:themeColor="accent5"/>
        </w:rPr>
        <w:t>be</w:t>
      </w:r>
      <w:proofErr w:type="spellEnd"/>
      <w:r w:rsidRPr="00A306A3">
        <w:rPr>
          <w:color w:val="4BACC6" w:themeColor="accent5"/>
        </w:rPr>
        <w:t xml:space="preserve"> negative </w:t>
      </w:r>
      <w:proofErr w:type="spellStart"/>
      <w:r w:rsidRPr="00A306A3">
        <w:rPr>
          <w:color w:val="4BACC6" w:themeColor="accent5"/>
        </w:rPr>
        <w:t>for</w:t>
      </w:r>
      <w:proofErr w:type="spellEnd"/>
      <w:r w:rsidRPr="00A306A3">
        <w:rPr>
          <w:color w:val="4BACC6" w:themeColor="accent5"/>
        </w:rPr>
        <w:t xml:space="preserve"> HLA-B*1502 </w:t>
      </w:r>
      <w:proofErr w:type="spellStart"/>
      <w:r w:rsidRPr="00A306A3">
        <w:rPr>
          <w:color w:val="4BACC6" w:themeColor="accent5"/>
        </w:rPr>
        <w:t>have</w:t>
      </w:r>
      <w:proofErr w:type="spellEnd"/>
      <w:r w:rsidRPr="00A306A3">
        <w:rPr>
          <w:color w:val="4BACC6" w:themeColor="accent5"/>
        </w:rPr>
        <w:t xml:space="preserve"> a </w:t>
      </w:r>
      <w:proofErr w:type="spellStart"/>
      <w:r w:rsidRPr="00A306A3">
        <w:rPr>
          <w:color w:val="4BACC6" w:themeColor="accent5"/>
        </w:rPr>
        <w:t>low</w:t>
      </w:r>
      <w:proofErr w:type="spellEnd"/>
      <w:r w:rsidRPr="00A306A3">
        <w:rPr>
          <w:color w:val="4BACC6" w:themeColor="accent5"/>
        </w:rPr>
        <w:t xml:space="preserve"> risk </w:t>
      </w:r>
      <w:proofErr w:type="spellStart"/>
      <w:r w:rsidRPr="00A306A3">
        <w:rPr>
          <w:color w:val="4BACC6" w:themeColor="accent5"/>
        </w:rPr>
        <w:t>of</w:t>
      </w:r>
      <w:proofErr w:type="spellEnd"/>
      <w:r w:rsidRPr="00A306A3">
        <w:rPr>
          <w:color w:val="4BACC6" w:themeColor="accent5"/>
        </w:rPr>
        <w:t xml:space="preserve"> SJS, </w:t>
      </w:r>
      <w:proofErr w:type="spellStart"/>
      <w:r w:rsidRPr="00A306A3">
        <w:rPr>
          <w:color w:val="4BACC6" w:themeColor="accent5"/>
        </w:rPr>
        <w:t>although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the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reactions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may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still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rarely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occur</w:t>
      </w:r>
      <w:proofErr w:type="spellEnd"/>
      <w:r w:rsidRPr="00A306A3">
        <w:rPr>
          <w:color w:val="4BACC6" w:themeColor="accent5"/>
        </w:rPr>
        <w:t>.</w:t>
      </w:r>
    </w:p>
    <w:p w:rsidR="00A306A3" w:rsidRPr="00A306A3" w:rsidRDefault="00A306A3" w:rsidP="00A306A3">
      <w:pPr>
        <w:rPr>
          <w:strike/>
          <w:color w:val="4BACC6" w:themeColor="accent5"/>
        </w:rPr>
      </w:pPr>
      <w:proofErr w:type="spellStart"/>
      <w:r w:rsidRPr="00A306A3">
        <w:rPr>
          <w:strike/>
          <w:color w:val="4BACC6" w:themeColor="accent5"/>
        </w:rPr>
        <w:t>It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is</w:t>
      </w:r>
      <w:proofErr w:type="spellEnd"/>
      <w:r w:rsidRPr="00A306A3">
        <w:rPr>
          <w:strike/>
          <w:color w:val="4BACC6" w:themeColor="accent5"/>
        </w:rPr>
        <w:t xml:space="preserve"> not </w:t>
      </w:r>
      <w:proofErr w:type="spellStart"/>
      <w:r w:rsidRPr="00A306A3">
        <w:rPr>
          <w:strike/>
          <w:color w:val="4BACC6" w:themeColor="accent5"/>
        </w:rPr>
        <w:t>definitely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known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whether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all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individuals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of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south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east-asian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ancestry</w:t>
      </w:r>
      <w:proofErr w:type="spellEnd"/>
      <w:r w:rsidRPr="00A306A3">
        <w:rPr>
          <w:strike/>
          <w:color w:val="4BACC6" w:themeColor="accent5"/>
        </w:rPr>
        <w:t xml:space="preserve"> are </w:t>
      </w:r>
      <w:proofErr w:type="spellStart"/>
      <w:r w:rsidRPr="00A306A3">
        <w:rPr>
          <w:strike/>
          <w:color w:val="4BACC6" w:themeColor="accent5"/>
        </w:rPr>
        <w:t>at</w:t>
      </w:r>
      <w:proofErr w:type="spellEnd"/>
      <w:r w:rsidRPr="00A306A3">
        <w:rPr>
          <w:strike/>
          <w:color w:val="4BACC6" w:themeColor="accent5"/>
        </w:rPr>
        <w:t xml:space="preserve"> risk </w:t>
      </w:r>
      <w:proofErr w:type="spellStart"/>
      <w:r w:rsidRPr="00A306A3">
        <w:rPr>
          <w:strike/>
          <w:color w:val="4BACC6" w:themeColor="accent5"/>
        </w:rPr>
        <w:t>due</w:t>
      </w:r>
      <w:proofErr w:type="spellEnd"/>
      <w:r w:rsidRPr="00A306A3">
        <w:rPr>
          <w:strike/>
          <w:color w:val="4BACC6" w:themeColor="accent5"/>
        </w:rPr>
        <w:t xml:space="preserve"> to </w:t>
      </w:r>
      <w:proofErr w:type="spellStart"/>
      <w:r w:rsidRPr="00A306A3">
        <w:rPr>
          <w:strike/>
          <w:color w:val="4BACC6" w:themeColor="accent5"/>
        </w:rPr>
        <w:t>lack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of</w:t>
      </w:r>
      <w:proofErr w:type="spellEnd"/>
      <w:r w:rsidRPr="00A306A3">
        <w:rPr>
          <w:strike/>
          <w:color w:val="4BACC6" w:themeColor="accent5"/>
        </w:rPr>
        <w:t xml:space="preserve"> data.</w:t>
      </w:r>
    </w:p>
    <w:p w:rsidR="00A306A3" w:rsidRPr="00A306A3" w:rsidRDefault="00A306A3" w:rsidP="00A306A3">
      <w:pPr>
        <w:rPr>
          <w:strike/>
          <w:color w:val="4BACC6" w:themeColor="accent5"/>
        </w:rPr>
      </w:pPr>
      <w:proofErr w:type="spellStart"/>
      <w:r w:rsidRPr="00A306A3">
        <w:rPr>
          <w:strike/>
          <w:color w:val="4BACC6" w:themeColor="accent5"/>
        </w:rPr>
        <w:t>The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allele</w:t>
      </w:r>
      <w:proofErr w:type="spellEnd"/>
      <w:r w:rsidRPr="00A306A3">
        <w:rPr>
          <w:strike/>
          <w:color w:val="4BACC6" w:themeColor="accent5"/>
        </w:rPr>
        <w:t xml:space="preserve"> HLA-B*1502 has </w:t>
      </w:r>
      <w:proofErr w:type="spellStart"/>
      <w:r w:rsidRPr="00A306A3">
        <w:rPr>
          <w:strike/>
          <w:color w:val="4BACC6" w:themeColor="accent5"/>
        </w:rPr>
        <w:t>been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shown</w:t>
      </w:r>
      <w:proofErr w:type="spellEnd"/>
      <w:r w:rsidRPr="00A306A3">
        <w:rPr>
          <w:strike/>
          <w:color w:val="4BACC6" w:themeColor="accent5"/>
        </w:rPr>
        <w:t xml:space="preserve"> not to </w:t>
      </w:r>
      <w:proofErr w:type="spellStart"/>
      <w:r w:rsidRPr="00A306A3">
        <w:rPr>
          <w:strike/>
          <w:color w:val="4BACC6" w:themeColor="accent5"/>
        </w:rPr>
        <w:t>be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associated</w:t>
      </w:r>
      <w:proofErr w:type="spellEnd"/>
      <w:r w:rsidRPr="00A306A3">
        <w:rPr>
          <w:strike/>
          <w:color w:val="4BACC6" w:themeColor="accent5"/>
        </w:rPr>
        <w:t xml:space="preserve"> to SJS in </w:t>
      </w:r>
      <w:proofErr w:type="spellStart"/>
      <w:r w:rsidRPr="00A306A3">
        <w:rPr>
          <w:strike/>
          <w:color w:val="4BACC6" w:themeColor="accent5"/>
        </w:rPr>
        <w:t>the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Caucasian</w:t>
      </w:r>
      <w:proofErr w:type="spellEnd"/>
      <w:r w:rsidRPr="00A306A3">
        <w:rPr>
          <w:strike/>
          <w:color w:val="4BACC6" w:themeColor="accent5"/>
        </w:rPr>
        <w:t xml:space="preserve"> </w:t>
      </w:r>
      <w:proofErr w:type="spellStart"/>
      <w:r w:rsidRPr="00A306A3">
        <w:rPr>
          <w:strike/>
          <w:color w:val="4BACC6" w:themeColor="accent5"/>
        </w:rPr>
        <w:t>population</w:t>
      </w:r>
      <w:proofErr w:type="spellEnd"/>
      <w:r w:rsidRPr="00A306A3">
        <w:rPr>
          <w:strike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There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some</w:t>
      </w:r>
      <w:proofErr w:type="spellEnd"/>
      <w:r w:rsidRPr="00A306A3">
        <w:rPr>
          <w:b/>
          <w:color w:val="4BACC6" w:themeColor="accent5"/>
        </w:rPr>
        <w:t xml:space="preserve"> data </w:t>
      </w:r>
      <w:proofErr w:type="spellStart"/>
      <w:r w:rsidRPr="00A306A3">
        <w:rPr>
          <w:b/>
          <w:color w:val="4BACC6" w:themeColor="accent5"/>
        </w:rPr>
        <w:t>that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suggest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increased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serious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carbamazepine-associated</w:t>
      </w:r>
      <w:proofErr w:type="spellEnd"/>
      <w:r w:rsidRPr="00A306A3">
        <w:rPr>
          <w:b/>
          <w:color w:val="4BACC6" w:themeColor="accent5"/>
        </w:rPr>
        <w:t xml:space="preserve"> TEN/SJS in </w:t>
      </w:r>
      <w:proofErr w:type="spellStart"/>
      <w:r w:rsidRPr="00A306A3">
        <w:rPr>
          <w:b/>
          <w:color w:val="4BACC6" w:themeColor="accent5"/>
        </w:rPr>
        <w:t>other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Asian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Because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prevalence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 in </w:t>
      </w:r>
      <w:proofErr w:type="spellStart"/>
      <w:r w:rsidRPr="00A306A3">
        <w:rPr>
          <w:b/>
          <w:color w:val="4BACC6" w:themeColor="accent5"/>
        </w:rPr>
        <w:t>other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Asian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proofErr w:type="gram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e.g</w:t>
      </w:r>
      <w:proofErr w:type="spell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lastRenderedPageBreak/>
        <w:t>above</w:t>
      </w:r>
      <w:proofErr w:type="spellEnd"/>
      <w:proofErr w:type="gramEnd"/>
      <w:r w:rsidRPr="00A306A3">
        <w:rPr>
          <w:b/>
          <w:color w:val="4BACC6" w:themeColor="accent5"/>
        </w:rPr>
        <w:t xml:space="preserve"> 15% in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Philippines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Malaysia</w:t>
      </w:r>
      <w:proofErr w:type="spellEnd"/>
      <w:r w:rsidRPr="00A306A3">
        <w:rPr>
          <w:b/>
          <w:color w:val="4BACC6" w:themeColor="accent5"/>
        </w:rPr>
        <w:t xml:space="preserve">), </w:t>
      </w:r>
      <w:proofErr w:type="spellStart"/>
      <w:r w:rsidRPr="00A306A3">
        <w:rPr>
          <w:b/>
          <w:color w:val="4BACC6" w:themeColor="accent5"/>
        </w:rPr>
        <w:t>testing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genetically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at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presence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HLA-B*1502 </w:t>
      </w:r>
      <w:proofErr w:type="spellStart"/>
      <w:r w:rsidRPr="00A306A3">
        <w:rPr>
          <w:b/>
          <w:color w:val="4BACC6" w:themeColor="accent5"/>
        </w:rPr>
        <w:t>may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considered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prevalence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HLA-B*1502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negligible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gramStart"/>
      <w:r w:rsidRPr="00A306A3">
        <w:rPr>
          <w:b/>
          <w:color w:val="4BACC6" w:themeColor="accent5"/>
        </w:rPr>
        <w:t xml:space="preserve">in </w:t>
      </w:r>
      <w:proofErr w:type="spellStart"/>
      <w:r w:rsidRPr="00A306A3">
        <w:rPr>
          <w:b/>
          <w:color w:val="4BACC6" w:themeColor="accent5"/>
        </w:rPr>
        <w:t>e.g</w:t>
      </w:r>
      <w:proofErr w:type="spellEnd"/>
      <w:r w:rsidRPr="00A306A3">
        <w:rPr>
          <w:b/>
          <w:color w:val="4BACC6" w:themeColor="accent5"/>
        </w:rPr>
        <w:t>.</w:t>
      </w:r>
      <w:proofErr w:type="gram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European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descent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African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Hispanic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sampled</w:t>
      </w:r>
      <w:proofErr w:type="spellEnd"/>
      <w:r w:rsidRPr="00A306A3">
        <w:rPr>
          <w:b/>
          <w:color w:val="4BACC6" w:themeColor="accent5"/>
        </w:rPr>
        <w:t xml:space="preserve">, and in </w:t>
      </w:r>
      <w:proofErr w:type="spellStart"/>
      <w:r w:rsidRPr="00A306A3">
        <w:rPr>
          <w:b/>
          <w:color w:val="4BACC6" w:themeColor="accent5"/>
        </w:rPr>
        <w:t>Japanese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Koreans</w:t>
      </w:r>
      <w:proofErr w:type="spellEnd"/>
      <w:r w:rsidRPr="00A306A3">
        <w:rPr>
          <w:b/>
          <w:color w:val="4BACC6" w:themeColor="accent5"/>
        </w:rPr>
        <w:t xml:space="preserve"> (&lt; 1%).</w:t>
      </w:r>
    </w:p>
    <w:p w:rsidR="00A306A3" w:rsidRPr="00A306A3" w:rsidRDefault="00A306A3" w:rsidP="00A306A3">
      <w:pPr>
        <w:rPr>
          <w:b/>
          <w:color w:val="4BACC6" w:themeColor="accent5"/>
          <w:u w:val="single"/>
        </w:rPr>
      </w:pPr>
      <w:r w:rsidRPr="00A306A3">
        <w:rPr>
          <w:b/>
          <w:color w:val="4BACC6" w:themeColor="accent5"/>
          <w:u w:val="single"/>
        </w:rPr>
        <w:t xml:space="preserve">HLA-A*3101 </w:t>
      </w:r>
      <w:proofErr w:type="spellStart"/>
      <w:r w:rsidRPr="00A306A3">
        <w:rPr>
          <w:b/>
          <w:color w:val="4BACC6" w:themeColor="accent5"/>
          <w:u w:val="single"/>
        </w:rPr>
        <w:t>allele</w:t>
      </w:r>
      <w:proofErr w:type="spellEnd"/>
      <w:r w:rsidRPr="00A306A3">
        <w:rPr>
          <w:b/>
          <w:color w:val="4BACC6" w:themeColor="accent5"/>
          <w:u w:val="single"/>
        </w:rPr>
        <w:t xml:space="preserve"> - </w:t>
      </w:r>
      <w:proofErr w:type="spellStart"/>
      <w:r w:rsidRPr="00A306A3">
        <w:rPr>
          <w:b/>
          <w:color w:val="4BACC6" w:themeColor="accent5"/>
          <w:u w:val="single"/>
        </w:rPr>
        <w:t>European</w:t>
      </w:r>
      <w:proofErr w:type="spellEnd"/>
      <w:r w:rsidRPr="00A306A3">
        <w:rPr>
          <w:b/>
          <w:color w:val="4BACC6" w:themeColor="accent5"/>
          <w:u w:val="single"/>
        </w:rPr>
        <w:t xml:space="preserve"> </w:t>
      </w:r>
      <w:proofErr w:type="spellStart"/>
      <w:r w:rsidRPr="00A306A3">
        <w:rPr>
          <w:b/>
          <w:color w:val="4BACC6" w:themeColor="accent5"/>
          <w:u w:val="single"/>
        </w:rPr>
        <w:t>descent</w:t>
      </w:r>
      <w:proofErr w:type="spellEnd"/>
      <w:r w:rsidRPr="00A306A3">
        <w:rPr>
          <w:b/>
          <w:color w:val="4BACC6" w:themeColor="accent5"/>
          <w:u w:val="single"/>
        </w:rPr>
        <w:t xml:space="preserve"> and </w:t>
      </w:r>
      <w:proofErr w:type="spellStart"/>
      <w:r w:rsidRPr="00A306A3">
        <w:rPr>
          <w:b/>
          <w:color w:val="4BACC6" w:themeColor="accent5"/>
          <w:u w:val="single"/>
        </w:rPr>
        <w:t>Japanese</w:t>
      </w:r>
      <w:proofErr w:type="spellEnd"/>
      <w:r w:rsidRPr="00A306A3">
        <w:rPr>
          <w:b/>
          <w:color w:val="4BACC6" w:themeColor="accent5"/>
          <w:u w:val="single"/>
        </w:rPr>
        <w:t xml:space="preserve"> </w:t>
      </w:r>
      <w:proofErr w:type="spellStart"/>
      <w:r w:rsidRPr="00A306A3">
        <w:rPr>
          <w:b/>
          <w:color w:val="4BACC6" w:themeColor="accent5"/>
          <w:u w:val="single"/>
        </w:rPr>
        <w:t>populations</w:t>
      </w:r>
      <w:proofErr w:type="spellEnd"/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There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some</w:t>
      </w:r>
      <w:proofErr w:type="spellEnd"/>
      <w:r w:rsidRPr="00A306A3">
        <w:rPr>
          <w:b/>
          <w:color w:val="4BACC6" w:themeColor="accent5"/>
        </w:rPr>
        <w:t xml:space="preserve"> data </w:t>
      </w:r>
      <w:proofErr w:type="spellStart"/>
      <w:r w:rsidRPr="00A306A3">
        <w:rPr>
          <w:b/>
          <w:color w:val="4BACC6" w:themeColor="accent5"/>
        </w:rPr>
        <w:t>that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suggest</w:t>
      </w:r>
      <w:proofErr w:type="spellEnd"/>
      <w:r w:rsidRPr="00A306A3">
        <w:rPr>
          <w:b/>
          <w:color w:val="4BACC6" w:themeColor="accent5"/>
        </w:rPr>
        <w:t xml:space="preserve"> HLA-A*3101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associated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increased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induced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cutaneous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adverse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drug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including</w:t>
      </w:r>
      <w:proofErr w:type="spellEnd"/>
      <w:r w:rsidRPr="00A306A3">
        <w:rPr>
          <w:b/>
          <w:color w:val="4BACC6" w:themeColor="accent5"/>
        </w:rPr>
        <w:t xml:space="preserve"> SJS, TEN, </w:t>
      </w:r>
      <w:proofErr w:type="spellStart"/>
      <w:r w:rsidRPr="00A306A3">
        <w:rPr>
          <w:b/>
          <w:color w:val="4BACC6" w:themeColor="accent5"/>
        </w:rPr>
        <w:t>Drug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rash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eosinophilia</w:t>
      </w:r>
      <w:proofErr w:type="spellEnd"/>
      <w:r w:rsidRPr="00A306A3">
        <w:rPr>
          <w:b/>
          <w:color w:val="4BACC6" w:themeColor="accent5"/>
        </w:rPr>
        <w:t xml:space="preserve"> (DRESS), </w:t>
      </w:r>
      <w:proofErr w:type="spellStart"/>
      <w:r w:rsidRPr="00A306A3">
        <w:rPr>
          <w:b/>
          <w:color w:val="4BACC6" w:themeColor="accent5"/>
        </w:rPr>
        <w:t>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less</w:t>
      </w:r>
      <w:proofErr w:type="spellEnd"/>
      <w:r w:rsidRPr="00A306A3">
        <w:rPr>
          <w:b/>
          <w:color w:val="4BACC6" w:themeColor="accent5"/>
        </w:rPr>
        <w:t xml:space="preserve"> severe </w:t>
      </w:r>
      <w:proofErr w:type="spellStart"/>
      <w:r w:rsidRPr="00A306A3">
        <w:rPr>
          <w:b/>
          <w:color w:val="4BACC6" w:themeColor="accent5"/>
        </w:rPr>
        <w:t>acute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generalized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exanthematous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pustulosis</w:t>
      </w:r>
      <w:proofErr w:type="spellEnd"/>
      <w:r w:rsidRPr="00A306A3">
        <w:rPr>
          <w:b/>
          <w:color w:val="4BACC6" w:themeColor="accent5"/>
        </w:rPr>
        <w:t xml:space="preserve"> (AGEP) and </w:t>
      </w:r>
      <w:proofErr w:type="spellStart"/>
      <w:r w:rsidRPr="00A306A3">
        <w:rPr>
          <w:b/>
          <w:color w:val="4BACC6" w:themeColor="accent5"/>
        </w:rPr>
        <w:t>maculopapular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rash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see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section</w:t>
      </w:r>
      <w:proofErr w:type="spellEnd"/>
      <w:r w:rsidRPr="00A306A3">
        <w:rPr>
          <w:b/>
          <w:color w:val="4BACC6" w:themeColor="accent5"/>
        </w:rPr>
        <w:t xml:space="preserve"> 4.8) in </w:t>
      </w:r>
      <w:proofErr w:type="spellStart"/>
      <w:r w:rsidRPr="00A306A3">
        <w:rPr>
          <w:b/>
          <w:color w:val="4BACC6" w:themeColor="accent5"/>
        </w:rPr>
        <w:t>people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European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descent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Japanese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frequency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HLA-A*3101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varies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widely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between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ethnic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>. HLA-A*</w:t>
      </w:r>
    </w:p>
    <w:p w:rsidR="00A306A3" w:rsidRPr="00A306A3" w:rsidRDefault="00A306A3" w:rsidP="00A306A3">
      <w:pPr>
        <w:rPr>
          <w:b/>
          <w:color w:val="4BACC6" w:themeColor="accent5"/>
        </w:rPr>
      </w:pPr>
      <w:r w:rsidRPr="00A306A3">
        <w:rPr>
          <w:b/>
          <w:color w:val="4BACC6" w:themeColor="accent5"/>
        </w:rPr>
        <w:t xml:space="preserve">3101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 has a prevalence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2 to 5% in </w:t>
      </w:r>
      <w:proofErr w:type="spellStart"/>
      <w:r w:rsidRPr="00A306A3">
        <w:rPr>
          <w:b/>
          <w:color w:val="4BACC6" w:themeColor="accent5"/>
        </w:rPr>
        <w:t>European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populations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about</w:t>
      </w:r>
      <w:proofErr w:type="spellEnd"/>
      <w:r w:rsidRPr="00A306A3">
        <w:rPr>
          <w:b/>
          <w:color w:val="4BACC6" w:themeColor="accent5"/>
        </w:rPr>
        <w:t xml:space="preserve"> 10% in </w:t>
      </w:r>
      <w:proofErr w:type="spellStart"/>
      <w:r w:rsidRPr="00A306A3">
        <w:rPr>
          <w:b/>
          <w:color w:val="4BACC6" w:themeColor="accent5"/>
        </w:rPr>
        <w:t>Japanese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presence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HLA-A*3101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increase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for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induced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cutaneous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mostly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less</w:t>
      </w:r>
      <w:proofErr w:type="spellEnd"/>
      <w:r w:rsidRPr="00A306A3">
        <w:rPr>
          <w:b/>
          <w:color w:val="4BACC6" w:themeColor="accent5"/>
        </w:rPr>
        <w:t xml:space="preserve"> severe) </w:t>
      </w:r>
      <w:proofErr w:type="spellStart"/>
      <w:r w:rsidRPr="00A306A3">
        <w:rPr>
          <w:b/>
          <w:color w:val="4BACC6" w:themeColor="accent5"/>
        </w:rPr>
        <w:t>from</w:t>
      </w:r>
      <w:proofErr w:type="spellEnd"/>
      <w:r w:rsidRPr="00A306A3">
        <w:rPr>
          <w:b/>
          <w:color w:val="4BACC6" w:themeColor="accent5"/>
        </w:rPr>
        <w:t xml:space="preserve"> 5.0% in </w:t>
      </w:r>
      <w:proofErr w:type="spellStart"/>
      <w:r w:rsidRPr="00A306A3">
        <w:rPr>
          <w:b/>
          <w:color w:val="4BACC6" w:themeColor="accent5"/>
        </w:rPr>
        <w:t>general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population</w:t>
      </w:r>
      <w:proofErr w:type="spellEnd"/>
      <w:r w:rsidRPr="00A306A3">
        <w:rPr>
          <w:b/>
          <w:color w:val="4BACC6" w:themeColor="accent5"/>
        </w:rPr>
        <w:t xml:space="preserve"> to 26.0% </w:t>
      </w:r>
      <w:proofErr w:type="spellStart"/>
      <w:r w:rsidRPr="00A306A3">
        <w:rPr>
          <w:b/>
          <w:color w:val="4BACC6" w:themeColor="accent5"/>
        </w:rPr>
        <w:t>among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subjects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European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ancestry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whereas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its</w:t>
      </w:r>
      <w:proofErr w:type="spellEnd"/>
      <w:r w:rsidRPr="00A306A3">
        <w:rPr>
          <w:b/>
          <w:color w:val="4BACC6" w:themeColor="accent5"/>
        </w:rPr>
        <w:t xml:space="preserve"> absence </w:t>
      </w:r>
      <w:proofErr w:type="spellStart"/>
      <w:r w:rsidRPr="00A306A3">
        <w:rPr>
          <w:b/>
          <w:color w:val="4BACC6" w:themeColor="accent5"/>
        </w:rPr>
        <w:t>may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reduce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from</w:t>
      </w:r>
      <w:proofErr w:type="spellEnd"/>
      <w:r w:rsidRPr="00A306A3">
        <w:rPr>
          <w:b/>
          <w:color w:val="4BACC6" w:themeColor="accent5"/>
        </w:rPr>
        <w:t xml:space="preserve"> 5.0% to 3.8%.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There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insufficient</w:t>
      </w:r>
      <w:proofErr w:type="spellEnd"/>
      <w:r w:rsidRPr="00A306A3">
        <w:rPr>
          <w:b/>
          <w:color w:val="4BACC6" w:themeColor="accent5"/>
        </w:rPr>
        <w:t xml:space="preserve"> data </w:t>
      </w:r>
      <w:proofErr w:type="spellStart"/>
      <w:r w:rsidRPr="00A306A3">
        <w:rPr>
          <w:b/>
          <w:color w:val="4BACC6" w:themeColor="accent5"/>
        </w:rPr>
        <w:t>supporting</w:t>
      </w:r>
      <w:proofErr w:type="spellEnd"/>
      <w:r w:rsidRPr="00A306A3">
        <w:rPr>
          <w:b/>
          <w:color w:val="4BACC6" w:themeColor="accent5"/>
        </w:rPr>
        <w:t xml:space="preserve"> a </w:t>
      </w:r>
      <w:proofErr w:type="spellStart"/>
      <w:r w:rsidRPr="00A306A3">
        <w:rPr>
          <w:b/>
          <w:color w:val="4BACC6" w:themeColor="accent5"/>
        </w:rPr>
        <w:t>recommendation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for</w:t>
      </w:r>
      <w:proofErr w:type="spellEnd"/>
      <w:r w:rsidRPr="00A306A3">
        <w:rPr>
          <w:b/>
          <w:color w:val="4BACC6" w:themeColor="accent5"/>
        </w:rPr>
        <w:t xml:space="preserve"> HLA-A*3101 </w:t>
      </w:r>
      <w:proofErr w:type="spellStart"/>
      <w:r w:rsidRPr="00A306A3">
        <w:rPr>
          <w:b/>
          <w:color w:val="4BACC6" w:themeColor="accent5"/>
        </w:rPr>
        <w:t>screening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before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starting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treatment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If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patients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European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descent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Japanese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origin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known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positive </w:t>
      </w:r>
      <w:proofErr w:type="spellStart"/>
      <w:r w:rsidRPr="00A306A3">
        <w:rPr>
          <w:b/>
          <w:color w:val="4BACC6" w:themeColor="accent5"/>
        </w:rPr>
        <w:t>for</w:t>
      </w:r>
      <w:proofErr w:type="spellEnd"/>
      <w:r w:rsidRPr="00A306A3">
        <w:rPr>
          <w:b/>
          <w:color w:val="4BACC6" w:themeColor="accent5"/>
        </w:rPr>
        <w:t xml:space="preserve"> HLA-A*3101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use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considered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benefits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thought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exceed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risks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>
      <w:pPr>
        <w:rPr>
          <w:color w:val="4BACC6" w:themeColor="accent5"/>
        </w:rPr>
      </w:pPr>
      <w:r w:rsidRPr="00A306A3">
        <w:rPr>
          <w:color w:val="4BACC6" w:themeColor="accent5"/>
        </w:rPr>
        <w:t>[…]</w:t>
      </w:r>
    </w:p>
    <w:p w:rsidR="00A306A3" w:rsidRPr="00A306A3" w:rsidRDefault="00A306A3" w:rsidP="00A306A3">
      <w:pPr>
        <w:rPr>
          <w:b/>
          <w:color w:val="4BACC6" w:themeColor="accent5"/>
          <w:u w:val="single"/>
        </w:rPr>
      </w:pPr>
      <w:proofErr w:type="spellStart"/>
      <w:r w:rsidRPr="00A306A3">
        <w:rPr>
          <w:b/>
          <w:color w:val="4BACC6" w:themeColor="accent5"/>
          <w:u w:val="single"/>
        </w:rPr>
        <w:t>Section</w:t>
      </w:r>
      <w:proofErr w:type="spellEnd"/>
      <w:r w:rsidRPr="00A306A3">
        <w:rPr>
          <w:b/>
          <w:color w:val="4BACC6" w:themeColor="accent5"/>
          <w:u w:val="single"/>
        </w:rPr>
        <w:t xml:space="preserve"> 4.8:</w:t>
      </w:r>
    </w:p>
    <w:p w:rsidR="00A306A3" w:rsidRPr="00A306A3" w:rsidRDefault="00A306A3" w:rsidP="00A306A3">
      <w:pPr>
        <w:rPr>
          <w:b/>
          <w:color w:val="4BACC6" w:themeColor="accent5"/>
        </w:rPr>
      </w:pPr>
      <w:r w:rsidRPr="00A306A3">
        <w:rPr>
          <w:b/>
          <w:color w:val="4BACC6" w:themeColor="accent5"/>
        </w:rPr>
        <w:t>[…]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There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increasing</w:t>
      </w:r>
      <w:proofErr w:type="spellEnd"/>
      <w:r w:rsidRPr="00A306A3">
        <w:rPr>
          <w:b/>
          <w:color w:val="4BACC6" w:themeColor="accent5"/>
        </w:rPr>
        <w:t xml:space="preserve"> evidence </w:t>
      </w:r>
      <w:proofErr w:type="spellStart"/>
      <w:r w:rsidRPr="00A306A3">
        <w:rPr>
          <w:b/>
          <w:color w:val="4BACC6" w:themeColor="accent5"/>
        </w:rPr>
        <w:t>regarding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association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genetic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markers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occurrence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cutaneous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ADRs</w:t>
      </w:r>
      <w:proofErr w:type="spellEnd"/>
      <w:r w:rsidRPr="00A306A3">
        <w:rPr>
          <w:b/>
          <w:color w:val="4BACC6" w:themeColor="accent5"/>
        </w:rPr>
        <w:t xml:space="preserve"> such as SJS, TEN, DRESS, AGEP and </w:t>
      </w:r>
      <w:proofErr w:type="spellStart"/>
      <w:r w:rsidRPr="00A306A3">
        <w:rPr>
          <w:b/>
          <w:color w:val="4BACC6" w:themeColor="accent5"/>
        </w:rPr>
        <w:t>maculopapular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rash</w:t>
      </w:r>
      <w:proofErr w:type="spellEnd"/>
      <w:r w:rsidRPr="00A306A3">
        <w:rPr>
          <w:b/>
          <w:color w:val="4BACC6" w:themeColor="accent5"/>
        </w:rPr>
        <w:t xml:space="preserve">. In </w:t>
      </w:r>
      <w:proofErr w:type="spellStart"/>
      <w:r w:rsidRPr="00A306A3">
        <w:rPr>
          <w:b/>
          <w:color w:val="4BACC6" w:themeColor="accent5"/>
        </w:rPr>
        <w:t>Japanese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European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patients</w:t>
      </w:r>
      <w:proofErr w:type="spellEnd"/>
      <w:r w:rsidRPr="00A306A3">
        <w:rPr>
          <w:b/>
          <w:color w:val="4BACC6" w:themeColor="accent5"/>
        </w:rPr>
        <w:t xml:space="preserve">, these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have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reported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associated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use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presence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HLA-A*3101 </w:t>
      </w:r>
      <w:proofErr w:type="spellStart"/>
      <w:r w:rsidRPr="00A306A3">
        <w:rPr>
          <w:b/>
          <w:color w:val="4BACC6" w:themeColor="accent5"/>
        </w:rPr>
        <w:t>allele</w:t>
      </w:r>
      <w:proofErr w:type="spell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Another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marker</w:t>
      </w:r>
      <w:proofErr w:type="spellEnd"/>
      <w:r w:rsidRPr="00A306A3">
        <w:rPr>
          <w:b/>
          <w:color w:val="4BACC6" w:themeColor="accent5"/>
        </w:rPr>
        <w:t xml:space="preserve">, HLA-B*1502 has </w:t>
      </w:r>
      <w:proofErr w:type="spellStart"/>
      <w:r w:rsidRPr="00A306A3">
        <w:rPr>
          <w:b/>
          <w:color w:val="4BACC6" w:themeColor="accent5"/>
        </w:rPr>
        <w:t>been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shown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strongly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associated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SJS and TEN </w:t>
      </w:r>
      <w:proofErr w:type="spellStart"/>
      <w:r w:rsidRPr="00A306A3">
        <w:rPr>
          <w:b/>
          <w:color w:val="4BACC6" w:themeColor="accent5"/>
        </w:rPr>
        <w:t>among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individuals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Han </w:t>
      </w:r>
      <w:proofErr w:type="spellStart"/>
      <w:r w:rsidRPr="00A306A3">
        <w:rPr>
          <w:b/>
          <w:color w:val="4BACC6" w:themeColor="accent5"/>
        </w:rPr>
        <w:t>Chinese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Thai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some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other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Asian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ancestry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see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sections</w:t>
      </w:r>
      <w:proofErr w:type="spellEnd"/>
      <w:r w:rsidRPr="00A306A3">
        <w:rPr>
          <w:b/>
          <w:color w:val="4BACC6" w:themeColor="accent5"/>
        </w:rPr>
        <w:t xml:space="preserve"> 4.2 and 4.4 </w:t>
      </w:r>
      <w:proofErr w:type="spellStart"/>
      <w:r w:rsidRPr="00A306A3">
        <w:rPr>
          <w:b/>
          <w:color w:val="4BACC6" w:themeColor="accent5"/>
        </w:rPr>
        <w:t>for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further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information</w:t>
      </w:r>
      <w:proofErr w:type="spellEnd"/>
      <w:r w:rsidRPr="00A306A3">
        <w:rPr>
          <w:b/>
          <w:color w:val="4BACC6" w:themeColor="accent5"/>
        </w:rPr>
        <w:t>).</w:t>
      </w:r>
    </w:p>
    <w:p w:rsidR="00A306A3" w:rsidRPr="00A306A3" w:rsidRDefault="00A306A3" w:rsidP="00A306A3">
      <w:pPr>
        <w:rPr>
          <w:b/>
          <w:color w:val="4BACC6" w:themeColor="accent5"/>
        </w:rPr>
      </w:pPr>
      <w:r w:rsidRPr="00A306A3">
        <w:rPr>
          <w:b/>
          <w:color w:val="4BACC6" w:themeColor="accent5"/>
        </w:rPr>
        <w:t>[…]</w:t>
      </w:r>
    </w:p>
    <w:p w:rsidR="00A306A3" w:rsidRPr="00A306A3" w:rsidRDefault="00A306A3" w:rsidP="00A306A3">
      <w:pPr>
        <w:rPr>
          <w:b/>
          <w:color w:val="4BACC6" w:themeColor="accent5"/>
          <w:u w:val="single"/>
        </w:rPr>
      </w:pPr>
      <w:r w:rsidRPr="00A306A3">
        <w:rPr>
          <w:b/>
          <w:color w:val="4BACC6" w:themeColor="accent5"/>
          <w:u w:val="single"/>
        </w:rPr>
        <w:t>PACKAGE LEAFLET</w:t>
      </w:r>
    </w:p>
    <w:p w:rsidR="00A306A3" w:rsidRPr="00A306A3" w:rsidRDefault="00A306A3" w:rsidP="00A306A3">
      <w:pPr>
        <w:rPr>
          <w:b/>
          <w:color w:val="4BACC6" w:themeColor="accent5"/>
        </w:rPr>
      </w:pPr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color w:val="4BACC6" w:themeColor="accent5"/>
        </w:rPr>
        <w:t>Additions</w:t>
      </w:r>
      <w:proofErr w:type="spellEnd"/>
      <w:r w:rsidRPr="00A306A3">
        <w:rPr>
          <w:color w:val="4BACC6" w:themeColor="accent5"/>
        </w:rPr>
        <w:t xml:space="preserve"> are in</w:t>
      </w:r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bold</w:t>
      </w:r>
      <w:proofErr w:type="spellEnd"/>
      <w:r w:rsidRPr="00A306A3">
        <w:rPr>
          <w:b/>
          <w:color w:val="4BACC6" w:themeColor="accent5"/>
        </w:rPr>
        <w:t xml:space="preserve"> </w:t>
      </w:r>
      <w:r w:rsidRPr="00A306A3">
        <w:rPr>
          <w:color w:val="4BACC6" w:themeColor="accent5"/>
        </w:rPr>
        <w:t xml:space="preserve">and </w:t>
      </w:r>
      <w:proofErr w:type="spellStart"/>
      <w:r w:rsidRPr="00A306A3">
        <w:rPr>
          <w:color w:val="4BACC6" w:themeColor="accent5"/>
        </w:rPr>
        <w:t>deletions</w:t>
      </w:r>
      <w:proofErr w:type="spellEnd"/>
      <w:r w:rsidRPr="00A306A3">
        <w:rPr>
          <w:color w:val="4BACC6" w:themeColor="accent5"/>
        </w:rPr>
        <w:t xml:space="preserve"> are in </w:t>
      </w:r>
      <w:proofErr w:type="spellStart"/>
      <w:r w:rsidRPr="00A306A3">
        <w:rPr>
          <w:color w:val="4BACC6" w:themeColor="accent5"/>
        </w:rPr>
        <w:t>strikethrough</w:t>
      </w:r>
      <w:proofErr w:type="spellEnd"/>
      <w:r w:rsidRPr="00A306A3">
        <w:rPr>
          <w:b/>
          <w:color w:val="4BACC6" w:themeColor="accent5"/>
        </w:rPr>
        <w:t>)</w:t>
      </w:r>
    </w:p>
    <w:p w:rsidR="00A306A3" w:rsidRPr="00A306A3" w:rsidRDefault="00A306A3" w:rsidP="00A306A3">
      <w:pPr>
        <w:rPr>
          <w:color w:val="4BACC6" w:themeColor="accent5"/>
        </w:rPr>
      </w:pPr>
      <w:proofErr w:type="spellStart"/>
      <w:r w:rsidRPr="00A306A3">
        <w:rPr>
          <w:color w:val="4BACC6" w:themeColor="accent5"/>
        </w:rPr>
        <w:t>Under</w:t>
      </w:r>
      <w:proofErr w:type="spellEnd"/>
      <w:r w:rsidRPr="00A306A3">
        <w:rPr>
          <w:color w:val="4BACC6" w:themeColor="accent5"/>
        </w:rPr>
        <w:t xml:space="preserve"> “</w:t>
      </w:r>
      <w:proofErr w:type="spellStart"/>
      <w:r w:rsidRPr="00A306A3">
        <w:rPr>
          <w:color w:val="4BACC6" w:themeColor="accent5"/>
        </w:rPr>
        <w:t>Before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taking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your</w:t>
      </w:r>
      <w:proofErr w:type="spellEnd"/>
      <w:r w:rsidRPr="00A306A3">
        <w:rPr>
          <w:color w:val="4BACC6" w:themeColor="accent5"/>
        </w:rPr>
        <w:t xml:space="preserve"> </w:t>
      </w:r>
      <w:proofErr w:type="spellStart"/>
      <w:r w:rsidRPr="00A306A3">
        <w:rPr>
          <w:color w:val="4BACC6" w:themeColor="accent5"/>
        </w:rPr>
        <w:t>medicine</w:t>
      </w:r>
      <w:proofErr w:type="spellEnd"/>
      <w:r w:rsidRPr="00A306A3">
        <w:rPr>
          <w:color w:val="4BACC6" w:themeColor="accent5"/>
        </w:rPr>
        <w:t>”:</w:t>
      </w:r>
    </w:p>
    <w:p w:rsidR="00A306A3" w:rsidRPr="00A306A3" w:rsidRDefault="00A306A3" w:rsidP="00A306A3">
      <w:pPr>
        <w:rPr>
          <w:color w:val="4BACC6" w:themeColor="accent5"/>
        </w:rPr>
      </w:pPr>
      <w:r w:rsidRPr="00A306A3">
        <w:rPr>
          <w:color w:val="4BACC6" w:themeColor="accent5"/>
        </w:rPr>
        <w:t>[…]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lastRenderedPageBreak/>
        <w:t>Serious</w:t>
      </w:r>
      <w:proofErr w:type="spellEnd"/>
      <w:r w:rsidRPr="00A306A3">
        <w:rPr>
          <w:b/>
          <w:color w:val="4BACC6" w:themeColor="accent5"/>
        </w:rPr>
        <w:t xml:space="preserve"> skin </w:t>
      </w:r>
      <w:proofErr w:type="spellStart"/>
      <w:r w:rsidRPr="00A306A3">
        <w:rPr>
          <w:b/>
          <w:color w:val="4BACC6" w:themeColor="accent5"/>
        </w:rPr>
        <w:t>rashes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Stevens</w:t>
      </w:r>
      <w:proofErr w:type="spellEnd"/>
      <w:r w:rsidRPr="00A306A3">
        <w:rPr>
          <w:b/>
          <w:color w:val="4BACC6" w:themeColor="accent5"/>
        </w:rPr>
        <w:t xml:space="preserve">- Johnson syndrome, </w:t>
      </w:r>
      <w:proofErr w:type="spellStart"/>
      <w:r w:rsidRPr="00A306A3">
        <w:rPr>
          <w:b/>
          <w:color w:val="4BACC6" w:themeColor="accent5"/>
        </w:rPr>
        <w:t>toxic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epidermal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necrolysis</w:t>
      </w:r>
      <w:proofErr w:type="spellEnd"/>
      <w:r w:rsidRPr="00A306A3">
        <w:rPr>
          <w:b/>
          <w:color w:val="4BACC6" w:themeColor="accent5"/>
        </w:rPr>
        <w:t xml:space="preserve">) </w:t>
      </w:r>
      <w:proofErr w:type="spellStart"/>
      <w:r w:rsidRPr="00A306A3">
        <w:rPr>
          <w:b/>
          <w:color w:val="4BACC6" w:themeColor="accent5"/>
        </w:rPr>
        <w:t>have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reported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use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Frequently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rash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involve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ulcers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mouth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throat</w:t>
      </w:r>
      <w:proofErr w:type="spellEnd"/>
      <w:r w:rsidRPr="00A306A3">
        <w:rPr>
          <w:b/>
          <w:color w:val="4BACC6" w:themeColor="accent5"/>
        </w:rPr>
        <w:t xml:space="preserve">, nose, </w:t>
      </w:r>
      <w:proofErr w:type="spellStart"/>
      <w:r w:rsidRPr="00A306A3">
        <w:rPr>
          <w:b/>
          <w:color w:val="4BACC6" w:themeColor="accent5"/>
        </w:rPr>
        <w:t>genitals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conjunctivitis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red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swollen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eyes</w:t>
      </w:r>
      <w:proofErr w:type="spellEnd"/>
      <w:r w:rsidRPr="00A306A3">
        <w:rPr>
          <w:b/>
          <w:color w:val="4BACC6" w:themeColor="accent5"/>
        </w:rPr>
        <w:t xml:space="preserve">). These </w:t>
      </w:r>
      <w:proofErr w:type="spellStart"/>
      <w:r w:rsidRPr="00A306A3">
        <w:rPr>
          <w:b/>
          <w:color w:val="4BACC6" w:themeColor="accent5"/>
        </w:rPr>
        <w:t>serious</w:t>
      </w:r>
      <w:proofErr w:type="spellEnd"/>
      <w:r w:rsidRPr="00A306A3">
        <w:rPr>
          <w:b/>
          <w:color w:val="4BACC6" w:themeColor="accent5"/>
        </w:rPr>
        <w:t xml:space="preserve"> skin </w:t>
      </w:r>
      <w:proofErr w:type="spellStart"/>
      <w:r w:rsidRPr="00A306A3">
        <w:rPr>
          <w:b/>
          <w:color w:val="4BACC6" w:themeColor="accent5"/>
        </w:rPr>
        <w:t>rashes</w:t>
      </w:r>
      <w:proofErr w:type="spellEnd"/>
      <w:r w:rsidRPr="00A306A3">
        <w:rPr>
          <w:b/>
          <w:color w:val="4BACC6" w:themeColor="accent5"/>
        </w:rPr>
        <w:t xml:space="preserve"> are </w:t>
      </w:r>
      <w:proofErr w:type="spellStart"/>
      <w:r w:rsidRPr="00A306A3">
        <w:rPr>
          <w:b/>
          <w:color w:val="4BACC6" w:themeColor="accent5"/>
        </w:rPr>
        <w:t>often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preceded</w:t>
      </w:r>
      <w:proofErr w:type="spellEnd"/>
      <w:r w:rsidRPr="00A306A3">
        <w:rPr>
          <w:b/>
          <w:color w:val="4BACC6" w:themeColor="accent5"/>
        </w:rPr>
        <w:t xml:space="preserve"> by influenza-</w:t>
      </w:r>
      <w:proofErr w:type="spellStart"/>
      <w:r w:rsidRPr="00A306A3">
        <w:rPr>
          <w:b/>
          <w:color w:val="4BACC6" w:themeColor="accent5"/>
        </w:rPr>
        <w:t>like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symptoms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fever</w:t>
      </w:r>
      <w:proofErr w:type="spellEnd"/>
      <w:r w:rsidRPr="00A306A3">
        <w:rPr>
          <w:b/>
          <w:color w:val="4BACC6" w:themeColor="accent5"/>
        </w:rPr>
        <w:t xml:space="preserve">, </w:t>
      </w:r>
      <w:proofErr w:type="spellStart"/>
      <w:r w:rsidRPr="00A306A3">
        <w:rPr>
          <w:b/>
          <w:color w:val="4BACC6" w:themeColor="accent5"/>
        </w:rPr>
        <w:t>headache</w:t>
      </w:r>
      <w:proofErr w:type="spellEnd"/>
      <w:r w:rsidRPr="00A306A3">
        <w:rPr>
          <w:b/>
          <w:color w:val="4BACC6" w:themeColor="accent5"/>
        </w:rPr>
        <w:t xml:space="preserve">, body </w:t>
      </w:r>
      <w:proofErr w:type="spellStart"/>
      <w:r w:rsidRPr="00A306A3">
        <w:rPr>
          <w:b/>
          <w:color w:val="4BACC6" w:themeColor="accent5"/>
        </w:rPr>
        <w:t>ache</w:t>
      </w:r>
      <w:proofErr w:type="spellEnd"/>
      <w:r w:rsidRPr="00A306A3">
        <w:rPr>
          <w:b/>
          <w:color w:val="4BACC6" w:themeColor="accent5"/>
        </w:rPr>
        <w:t xml:space="preserve"> (</w:t>
      </w:r>
      <w:proofErr w:type="spellStart"/>
      <w:r w:rsidRPr="00A306A3">
        <w:rPr>
          <w:b/>
          <w:color w:val="4BACC6" w:themeColor="accent5"/>
        </w:rPr>
        <w:t>flu-like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symptoms</w:t>
      </w:r>
      <w:proofErr w:type="spellEnd"/>
      <w:r w:rsidRPr="00A306A3">
        <w:rPr>
          <w:b/>
          <w:color w:val="4BACC6" w:themeColor="accent5"/>
        </w:rPr>
        <w:t xml:space="preserve">).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rash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progress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widespread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blistering</w:t>
      </w:r>
      <w:proofErr w:type="spellEnd"/>
      <w:r w:rsidRPr="00A306A3">
        <w:rPr>
          <w:b/>
          <w:color w:val="4BACC6" w:themeColor="accent5"/>
        </w:rPr>
        <w:t xml:space="preserve"> and peeling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proofErr w:type="gram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skin</w:t>
      </w:r>
      <w:proofErr w:type="gram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highest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for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occurrence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serious</w:t>
      </w:r>
      <w:proofErr w:type="spellEnd"/>
      <w:r w:rsidRPr="00A306A3">
        <w:rPr>
          <w:b/>
          <w:color w:val="4BACC6" w:themeColor="accent5"/>
        </w:rPr>
        <w:t xml:space="preserve"> skin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within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first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months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treatment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r w:rsidRPr="00A306A3">
        <w:rPr>
          <w:b/>
          <w:color w:val="4BACC6" w:themeColor="accent5"/>
        </w:rPr>
        <w:t xml:space="preserve">These </w:t>
      </w:r>
      <w:proofErr w:type="spellStart"/>
      <w:r w:rsidRPr="00A306A3">
        <w:rPr>
          <w:b/>
          <w:color w:val="4BACC6" w:themeColor="accent5"/>
        </w:rPr>
        <w:t>serious</w:t>
      </w:r>
      <w:proofErr w:type="spellEnd"/>
      <w:r w:rsidRPr="00A306A3">
        <w:rPr>
          <w:b/>
          <w:color w:val="4BACC6" w:themeColor="accent5"/>
        </w:rPr>
        <w:t xml:space="preserve"> skin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more </w:t>
      </w:r>
      <w:proofErr w:type="spellStart"/>
      <w:r w:rsidRPr="00A306A3">
        <w:rPr>
          <w:b/>
          <w:color w:val="4BACC6" w:themeColor="accent5"/>
        </w:rPr>
        <w:t>common</w:t>
      </w:r>
      <w:proofErr w:type="spellEnd"/>
      <w:r w:rsidRPr="00A306A3">
        <w:rPr>
          <w:b/>
          <w:color w:val="4BACC6" w:themeColor="accent5"/>
        </w:rPr>
        <w:t xml:space="preserve"> in </w:t>
      </w:r>
      <w:proofErr w:type="spellStart"/>
      <w:r w:rsidRPr="00A306A3">
        <w:rPr>
          <w:b/>
          <w:color w:val="4BACC6" w:themeColor="accent5"/>
        </w:rPr>
        <w:t>people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from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some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Asian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countries</w:t>
      </w:r>
      <w:proofErr w:type="spell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The</w:t>
      </w:r>
      <w:proofErr w:type="spellEnd"/>
      <w:r w:rsidRPr="00A306A3">
        <w:rPr>
          <w:b/>
          <w:color w:val="4BACC6" w:themeColor="accent5"/>
        </w:rPr>
        <w:t xml:space="preserve"> risk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these </w:t>
      </w:r>
      <w:proofErr w:type="spellStart"/>
      <w:r w:rsidRPr="00A306A3">
        <w:rPr>
          <w:b/>
          <w:color w:val="4BACC6" w:themeColor="accent5"/>
        </w:rPr>
        <w:t>reactions</w:t>
      </w:r>
      <w:proofErr w:type="spellEnd"/>
      <w:r w:rsidRPr="00A306A3">
        <w:rPr>
          <w:b/>
          <w:color w:val="4BACC6" w:themeColor="accent5"/>
        </w:rPr>
        <w:t xml:space="preserve"> in </w:t>
      </w:r>
      <w:proofErr w:type="spellStart"/>
      <w:r w:rsidRPr="00A306A3">
        <w:rPr>
          <w:b/>
          <w:color w:val="4BACC6" w:themeColor="accent5"/>
        </w:rPr>
        <w:t>patients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Han </w:t>
      </w:r>
      <w:proofErr w:type="spellStart"/>
      <w:r w:rsidRPr="00A306A3">
        <w:rPr>
          <w:b/>
          <w:color w:val="4BACC6" w:themeColor="accent5"/>
        </w:rPr>
        <w:t>Chinese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Thai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origin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may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predicted</w:t>
      </w:r>
      <w:proofErr w:type="spellEnd"/>
      <w:r w:rsidRPr="00A306A3">
        <w:rPr>
          <w:b/>
          <w:color w:val="4BACC6" w:themeColor="accent5"/>
        </w:rPr>
        <w:t xml:space="preserve"> by </w:t>
      </w:r>
      <w:proofErr w:type="spellStart"/>
      <w:r w:rsidRPr="00A306A3">
        <w:rPr>
          <w:b/>
          <w:color w:val="4BACC6" w:themeColor="accent5"/>
        </w:rPr>
        <w:t>testing</w:t>
      </w:r>
      <w:proofErr w:type="spellEnd"/>
      <w:r w:rsidRPr="00A306A3">
        <w:rPr>
          <w:b/>
          <w:color w:val="4BACC6" w:themeColor="accent5"/>
        </w:rPr>
        <w:t xml:space="preserve"> a </w:t>
      </w:r>
      <w:proofErr w:type="spellStart"/>
      <w:r w:rsidRPr="00A306A3">
        <w:rPr>
          <w:b/>
          <w:color w:val="4BACC6" w:themeColor="accent5"/>
        </w:rPr>
        <w:t>blood</w:t>
      </w:r>
      <w:proofErr w:type="spellEnd"/>
      <w:r w:rsidRPr="00A306A3">
        <w:rPr>
          <w:b/>
          <w:color w:val="4BACC6" w:themeColor="accent5"/>
        </w:rPr>
        <w:t xml:space="preserve"> sample </w:t>
      </w:r>
      <w:proofErr w:type="spellStart"/>
      <w:r w:rsidRPr="00A306A3">
        <w:rPr>
          <w:b/>
          <w:color w:val="4BACC6" w:themeColor="accent5"/>
        </w:rPr>
        <w:t>of</w:t>
      </w:r>
      <w:proofErr w:type="spellEnd"/>
      <w:r w:rsidRPr="00A306A3">
        <w:rPr>
          <w:b/>
          <w:color w:val="4BACC6" w:themeColor="accent5"/>
        </w:rPr>
        <w:t xml:space="preserve"> these </w:t>
      </w:r>
      <w:proofErr w:type="spellStart"/>
      <w:r w:rsidRPr="00A306A3">
        <w:rPr>
          <w:b/>
          <w:color w:val="4BACC6" w:themeColor="accent5"/>
        </w:rPr>
        <w:t>patients</w:t>
      </w:r>
      <w:proofErr w:type="spellEnd"/>
      <w:r w:rsidRPr="00A306A3">
        <w:rPr>
          <w:b/>
          <w:color w:val="4BACC6" w:themeColor="accent5"/>
        </w:rPr>
        <w:t xml:space="preserve">. </w:t>
      </w:r>
      <w:proofErr w:type="spellStart"/>
      <w:r w:rsidRPr="00A306A3">
        <w:rPr>
          <w:b/>
          <w:color w:val="4BACC6" w:themeColor="accent5"/>
        </w:rPr>
        <w:t>Your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doctor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should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able</w:t>
      </w:r>
      <w:proofErr w:type="spellEnd"/>
      <w:r w:rsidRPr="00A306A3">
        <w:rPr>
          <w:b/>
          <w:color w:val="4BACC6" w:themeColor="accent5"/>
        </w:rPr>
        <w:t xml:space="preserve"> to </w:t>
      </w:r>
      <w:proofErr w:type="spellStart"/>
      <w:r w:rsidRPr="00A306A3">
        <w:rPr>
          <w:b/>
          <w:color w:val="4BACC6" w:themeColor="accent5"/>
        </w:rPr>
        <w:t>advise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if</w:t>
      </w:r>
      <w:proofErr w:type="spellEnd"/>
      <w:r w:rsidRPr="00A306A3">
        <w:rPr>
          <w:b/>
          <w:color w:val="4BACC6" w:themeColor="accent5"/>
        </w:rPr>
        <w:t xml:space="preserve"> a </w:t>
      </w:r>
      <w:proofErr w:type="spellStart"/>
      <w:r w:rsidRPr="00A306A3">
        <w:rPr>
          <w:b/>
          <w:color w:val="4BACC6" w:themeColor="accent5"/>
        </w:rPr>
        <w:t>blood</w:t>
      </w:r>
      <w:proofErr w:type="spellEnd"/>
      <w:r w:rsidRPr="00A306A3">
        <w:rPr>
          <w:b/>
          <w:color w:val="4BACC6" w:themeColor="accent5"/>
        </w:rPr>
        <w:t xml:space="preserve"> test </w:t>
      </w:r>
      <w:proofErr w:type="spellStart"/>
      <w:r w:rsidRPr="00A306A3">
        <w:rPr>
          <w:b/>
          <w:color w:val="4BACC6" w:themeColor="accent5"/>
        </w:rPr>
        <w:t>is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necessary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before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taking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proofErr w:type="spellStart"/>
      <w:r w:rsidRPr="00A306A3">
        <w:rPr>
          <w:b/>
          <w:color w:val="4BACC6" w:themeColor="accent5"/>
        </w:rPr>
        <w:t>If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you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develop</w:t>
      </w:r>
      <w:proofErr w:type="spellEnd"/>
      <w:r w:rsidRPr="00A306A3">
        <w:rPr>
          <w:b/>
          <w:color w:val="4BACC6" w:themeColor="accent5"/>
        </w:rPr>
        <w:t xml:space="preserve"> a </w:t>
      </w:r>
      <w:proofErr w:type="spellStart"/>
      <w:r w:rsidRPr="00A306A3">
        <w:rPr>
          <w:b/>
          <w:color w:val="4BACC6" w:themeColor="accent5"/>
        </w:rPr>
        <w:t>rash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or</w:t>
      </w:r>
      <w:proofErr w:type="spellEnd"/>
      <w:r w:rsidRPr="00A306A3">
        <w:rPr>
          <w:b/>
          <w:color w:val="4BACC6" w:themeColor="accent5"/>
        </w:rPr>
        <w:t xml:space="preserve"> these skin </w:t>
      </w:r>
      <w:proofErr w:type="spellStart"/>
      <w:r w:rsidRPr="00A306A3">
        <w:rPr>
          <w:b/>
          <w:color w:val="4BACC6" w:themeColor="accent5"/>
        </w:rPr>
        <w:t>symptoms</w:t>
      </w:r>
      <w:proofErr w:type="spellEnd"/>
      <w:r w:rsidRPr="00A306A3">
        <w:rPr>
          <w:b/>
          <w:color w:val="4BACC6" w:themeColor="accent5"/>
        </w:rPr>
        <w:t xml:space="preserve">, stop </w:t>
      </w:r>
      <w:proofErr w:type="spellStart"/>
      <w:r w:rsidRPr="00A306A3">
        <w:rPr>
          <w:b/>
          <w:color w:val="4BACC6" w:themeColor="accent5"/>
        </w:rPr>
        <w:t>taking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carbamazepine</w:t>
      </w:r>
      <w:proofErr w:type="spellEnd"/>
      <w:r w:rsidRPr="00A306A3">
        <w:rPr>
          <w:b/>
          <w:color w:val="4BACC6" w:themeColor="accent5"/>
        </w:rPr>
        <w:t xml:space="preserve"> and </w:t>
      </w:r>
      <w:proofErr w:type="spellStart"/>
      <w:r w:rsidRPr="00A306A3">
        <w:rPr>
          <w:b/>
          <w:color w:val="4BACC6" w:themeColor="accent5"/>
        </w:rPr>
        <w:t>contact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your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doctor</w:t>
      </w:r>
      <w:proofErr w:type="spellEnd"/>
      <w:r w:rsidRPr="00A306A3">
        <w:rPr>
          <w:b/>
          <w:color w:val="4BACC6" w:themeColor="accent5"/>
        </w:rPr>
        <w:t xml:space="preserve"> </w:t>
      </w:r>
      <w:proofErr w:type="spellStart"/>
      <w:r w:rsidRPr="00A306A3">
        <w:rPr>
          <w:b/>
          <w:color w:val="4BACC6" w:themeColor="accent5"/>
        </w:rPr>
        <w:t>immediately</w:t>
      </w:r>
      <w:proofErr w:type="spellEnd"/>
      <w:r w:rsidRPr="00A306A3">
        <w:rPr>
          <w:b/>
          <w:color w:val="4BACC6" w:themeColor="accent5"/>
        </w:rPr>
        <w:t>.</w:t>
      </w:r>
    </w:p>
    <w:p w:rsidR="00A306A3" w:rsidRPr="00A306A3" w:rsidRDefault="00A306A3" w:rsidP="00A306A3">
      <w:pPr>
        <w:rPr>
          <w:b/>
          <w:color w:val="4BACC6" w:themeColor="accent5"/>
        </w:rPr>
      </w:pPr>
      <w:r w:rsidRPr="00A306A3">
        <w:rPr>
          <w:b/>
          <w:color w:val="4BACC6" w:themeColor="accent5"/>
        </w:rPr>
        <w:t>[…]</w:t>
      </w:r>
    </w:p>
    <w:p w:rsidR="00A306A3" w:rsidRDefault="00A306A3" w:rsidP="00A306A3">
      <w:pPr>
        <w:rPr>
          <w:b/>
          <w:u w:val="single"/>
        </w:rPr>
      </w:pPr>
    </w:p>
    <w:p w:rsidR="00E10CED" w:rsidRDefault="009714C9" w:rsidP="00A306A3">
      <w:r>
        <w:rPr>
          <w:b/>
          <w:u w:val="single"/>
        </w:rPr>
        <w:t>SOUHRN ÚDAJŮ O PŘÍPRAVKU</w:t>
      </w:r>
    </w:p>
    <w:p w:rsidR="009714C9" w:rsidRDefault="009714C9">
      <w:r>
        <w:t>Bod 4.2</w:t>
      </w:r>
    </w:p>
    <w:p w:rsidR="009714C9" w:rsidRDefault="009714C9">
      <w:r>
        <w:t>(…)</w:t>
      </w:r>
    </w:p>
    <w:p w:rsidR="009714C9" w:rsidRDefault="009714C9">
      <w:r w:rsidRPr="009714C9">
        <w:t xml:space="preserve">Před zahájením léčby by měli být pacienti </w:t>
      </w:r>
      <w:r w:rsidR="007B0438">
        <w:t>čínské</w:t>
      </w:r>
      <w:r w:rsidR="00A67ED0">
        <w:t>ho</w:t>
      </w:r>
      <w:r w:rsidR="007B0438">
        <w:t xml:space="preserve"> </w:t>
      </w:r>
      <w:r w:rsidR="00A67ED0">
        <w:t>(národnost</w:t>
      </w:r>
      <w:r w:rsidR="007B0438">
        <w:t xml:space="preserve"> Han</w:t>
      </w:r>
      <w:r w:rsidR="00A67ED0">
        <w:t>)</w:t>
      </w:r>
      <w:r w:rsidRPr="009714C9">
        <w:t xml:space="preserve"> a thajského původu, pokud je to možné, geneticky vyšetřeni na přítomnost HLA-B*1502, neboť přítomnost této alely silně předurčuje riziko závažného, s </w:t>
      </w:r>
      <w:proofErr w:type="spellStart"/>
      <w:r w:rsidRPr="009714C9">
        <w:t>karbamazepinem</w:t>
      </w:r>
      <w:proofErr w:type="spellEnd"/>
      <w:r w:rsidRPr="009714C9">
        <w:t xml:space="preserve"> spojeného, </w:t>
      </w:r>
      <w:proofErr w:type="spellStart"/>
      <w:r w:rsidRPr="009714C9">
        <w:t>Stevens-Johnsonova</w:t>
      </w:r>
      <w:proofErr w:type="spellEnd"/>
      <w:r w:rsidRPr="009714C9">
        <w:t xml:space="preserve"> syndromu (</w:t>
      </w:r>
      <w:r w:rsidR="007B0438">
        <w:t>informace o genetických testech a kožních reakcích</w:t>
      </w:r>
      <w:r w:rsidR="007B0438" w:rsidRPr="009714C9">
        <w:t xml:space="preserve"> </w:t>
      </w:r>
      <w:r w:rsidRPr="009714C9">
        <w:t>viz bod 4.4).</w:t>
      </w:r>
    </w:p>
    <w:p w:rsidR="009714C9" w:rsidRDefault="009714C9">
      <w:r>
        <w:t>(…)</w:t>
      </w:r>
    </w:p>
    <w:p w:rsidR="009714C9" w:rsidRDefault="009714C9">
      <w:r>
        <w:t>Bod 4.4</w:t>
      </w:r>
    </w:p>
    <w:p w:rsidR="009714C9" w:rsidRDefault="009714C9">
      <w:r>
        <w:t>(…)</w:t>
      </w:r>
    </w:p>
    <w:p w:rsidR="009714C9" w:rsidRDefault="009714C9">
      <w:r>
        <w:rPr>
          <w:u w:val="single"/>
        </w:rPr>
        <w:t xml:space="preserve">Kožní </w:t>
      </w:r>
      <w:r w:rsidR="007B0438">
        <w:rPr>
          <w:u w:val="single"/>
        </w:rPr>
        <w:t>nežádoucí účinky</w:t>
      </w:r>
    </w:p>
    <w:p w:rsidR="00A67ED0" w:rsidRDefault="007B0438">
      <w:r>
        <w:t xml:space="preserve">V průběhu léčby </w:t>
      </w:r>
      <w:proofErr w:type="spellStart"/>
      <w:r>
        <w:t>karbamazepinem</w:t>
      </w:r>
      <w:proofErr w:type="spellEnd"/>
      <w:r>
        <w:t xml:space="preserve"> </w:t>
      </w:r>
      <w:r w:rsidRPr="009714C9">
        <w:t xml:space="preserve">byly </w:t>
      </w:r>
      <w:r>
        <w:t>hlášeny závažné</w:t>
      </w:r>
      <w:r w:rsidRPr="009714C9">
        <w:t xml:space="preserve"> </w:t>
      </w:r>
      <w:r>
        <w:t>a někdy fatální kožní</w:t>
      </w:r>
      <w:r w:rsidRPr="009714C9">
        <w:t xml:space="preserve"> </w:t>
      </w:r>
      <w:r>
        <w:t>nežádoucí účinky</w:t>
      </w:r>
      <w:r w:rsidRPr="009714C9">
        <w:t xml:space="preserve">, </w:t>
      </w:r>
      <w:r w:rsidR="001625B1">
        <w:t xml:space="preserve">včetně toxické epidermální </w:t>
      </w:r>
      <w:proofErr w:type="spellStart"/>
      <w:r w:rsidR="001625B1">
        <w:t>nekrolýzy</w:t>
      </w:r>
      <w:proofErr w:type="spellEnd"/>
      <w:r w:rsidRPr="009714C9">
        <w:t xml:space="preserve"> (T</w:t>
      </w:r>
      <w:r>
        <w:t xml:space="preserve">EN) a </w:t>
      </w:r>
      <w:proofErr w:type="spellStart"/>
      <w:r>
        <w:t>Stevens</w:t>
      </w:r>
      <w:r w:rsidR="001625B1">
        <w:t>-Johnsono</w:t>
      </w:r>
      <w:r w:rsidRPr="009714C9">
        <w:t>v</w:t>
      </w:r>
      <w:r w:rsidR="001625B1">
        <w:t>a</w:t>
      </w:r>
      <w:proofErr w:type="spellEnd"/>
      <w:r w:rsidRPr="009714C9">
        <w:t xml:space="preserve"> syndrom</w:t>
      </w:r>
      <w:r w:rsidR="001625B1">
        <w:t>u</w:t>
      </w:r>
      <w:r w:rsidRPr="009714C9">
        <w:t xml:space="preserve"> (SJS).</w:t>
      </w:r>
      <w:r>
        <w:t xml:space="preserve"> </w:t>
      </w:r>
      <w:r w:rsidR="009714C9">
        <w:t xml:space="preserve"> </w:t>
      </w:r>
      <w:r>
        <w:t xml:space="preserve">Frekvence výskytu těchto reakcí se v zemích s převahou kavkazského etnika odhaduje na 1 – 6 z 10 000 nových uživatelů, zatímco v některých asijských zemích se odhaduje asi 10krát vyšší riziko. </w:t>
      </w:r>
    </w:p>
    <w:p w:rsidR="009714C9" w:rsidRDefault="00A67ED0">
      <w:r>
        <w:t>Je stále více důkazů o roli</w:t>
      </w:r>
      <w:r w:rsidR="000D334B">
        <w:t xml:space="preserve"> různých HLA alel v predispozici pacientů k imunitně zprostředkovaným nežádoucím účinkům (viz bod 4.2)</w:t>
      </w:r>
      <w:r w:rsidR="007B0438">
        <w:t>.</w:t>
      </w:r>
    </w:p>
    <w:p w:rsidR="000D334B" w:rsidRDefault="000D334B" w:rsidP="000D334B">
      <w:r>
        <w:rPr>
          <w:b/>
          <w:u w:val="single"/>
        </w:rPr>
        <w:t xml:space="preserve">Alela HLA-B*1502 </w:t>
      </w:r>
      <w:r w:rsidR="007B0438">
        <w:rPr>
          <w:b/>
          <w:u w:val="single"/>
        </w:rPr>
        <w:t>–</w:t>
      </w:r>
      <w:r>
        <w:rPr>
          <w:b/>
          <w:u w:val="single"/>
        </w:rPr>
        <w:t xml:space="preserve"> čínská</w:t>
      </w:r>
      <w:r w:rsidR="00A67ED0">
        <w:rPr>
          <w:b/>
          <w:u w:val="single"/>
        </w:rPr>
        <w:t xml:space="preserve"> (národnost</w:t>
      </w:r>
      <w:r w:rsidR="007B0438">
        <w:rPr>
          <w:b/>
          <w:u w:val="single"/>
        </w:rPr>
        <w:t xml:space="preserve"> Han</w:t>
      </w:r>
      <w:r w:rsidR="00A67ED0">
        <w:rPr>
          <w:b/>
          <w:u w:val="single"/>
        </w:rPr>
        <w:t>)</w:t>
      </w:r>
      <w:r>
        <w:rPr>
          <w:b/>
          <w:u w:val="single"/>
        </w:rPr>
        <w:t>, thajská a ostatní asijské populace</w:t>
      </w:r>
    </w:p>
    <w:p w:rsidR="007B0438" w:rsidRDefault="007B0438" w:rsidP="007B0438">
      <w:r>
        <w:t>Bylo prokázáno, že p</w:t>
      </w:r>
      <w:r w:rsidRPr="0005350D">
        <w:t xml:space="preserve">řítomnost </w:t>
      </w:r>
      <w:r>
        <w:t xml:space="preserve">alely </w:t>
      </w:r>
      <w:r w:rsidRPr="0005350D">
        <w:t xml:space="preserve">HLA-B*1502 u jedinců čínského </w:t>
      </w:r>
      <w:r>
        <w:t xml:space="preserve">(národnost Han) </w:t>
      </w:r>
      <w:r w:rsidRPr="0005350D">
        <w:t xml:space="preserve">či thajského původu </w:t>
      </w:r>
      <w:r>
        <w:t xml:space="preserve">léčených </w:t>
      </w:r>
      <w:proofErr w:type="spellStart"/>
      <w:r>
        <w:t>karbamazepinem</w:t>
      </w:r>
      <w:proofErr w:type="spellEnd"/>
      <w:r>
        <w:t xml:space="preserve"> je</w:t>
      </w:r>
      <w:r w:rsidRPr="0005350D">
        <w:t xml:space="preserve"> silně spojená s rizikem vý</w:t>
      </w:r>
      <w:r>
        <w:t>skytu závažných kožních nežádoucích účinků</w:t>
      </w:r>
      <w:r w:rsidRPr="0005350D">
        <w:t xml:space="preserve"> známých pod po</w:t>
      </w:r>
      <w:r>
        <w:t xml:space="preserve">jmem </w:t>
      </w:r>
      <w:proofErr w:type="spellStart"/>
      <w:r>
        <w:t>Stevens-Johnsonův</w:t>
      </w:r>
      <w:proofErr w:type="spellEnd"/>
      <w:r>
        <w:t xml:space="preserve"> syndrom (SJS). Prevalence alely HLA-B*1502 je </w:t>
      </w:r>
      <w:r>
        <w:lastRenderedPageBreak/>
        <w:t>v</w:t>
      </w:r>
      <w:r w:rsidR="00C45DDD">
        <w:t> </w:t>
      </w:r>
      <w:r w:rsidRPr="0005350D">
        <w:t>čínské</w:t>
      </w:r>
      <w:r w:rsidR="00C45DDD">
        <w:t xml:space="preserve"> (národnost Han)</w:t>
      </w:r>
      <w:r w:rsidRPr="0005350D">
        <w:t xml:space="preserve"> či thajské</w:t>
      </w:r>
      <w:r>
        <w:t xml:space="preserve"> populaci okolo 10%. </w:t>
      </w:r>
      <w:r w:rsidR="00C45DDD">
        <w:t xml:space="preserve">Pokud </w:t>
      </w:r>
      <w:r w:rsidR="001625B1">
        <w:t xml:space="preserve">je to možné, </w:t>
      </w:r>
      <w:r w:rsidRPr="000D334B">
        <w:t>měli</w:t>
      </w:r>
      <w:r w:rsidR="001625B1">
        <w:t xml:space="preserve"> by</w:t>
      </w:r>
      <w:r w:rsidRPr="000D334B">
        <w:t xml:space="preserve"> být tito jedinci vyšetřeni na přítomnost výše uvedené alely před zahájením léčby </w:t>
      </w:r>
      <w:proofErr w:type="spellStart"/>
      <w:r w:rsidRPr="000D334B">
        <w:t>karbamazepinem</w:t>
      </w:r>
      <w:proofErr w:type="spellEnd"/>
      <w:r>
        <w:t xml:space="preserve"> (viz bod 4.2)</w:t>
      </w:r>
      <w:r w:rsidRPr="000D334B">
        <w:t xml:space="preserve">. Jestliže </w:t>
      </w:r>
      <w:r>
        <w:t>je</w:t>
      </w:r>
      <w:r w:rsidRPr="000D334B">
        <w:t xml:space="preserve"> test pozitivní, neměl</w:t>
      </w:r>
      <w:r w:rsidR="00C45DDD">
        <w:t>a</w:t>
      </w:r>
      <w:r w:rsidRPr="000D334B">
        <w:t xml:space="preserve"> by být </w:t>
      </w:r>
      <w:r w:rsidR="00C45DDD">
        <w:t xml:space="preserve">léčba </w:t>
      </w:r>
      <w:proofErr w:type="spellStart"/>
      <w:r w:rsidR="00C45DDD">
        <w:t>karbamazepinem</w:t>
      </w:r>
      <w:proofErr w:type="spellEnd"/>
      <w:r w:rsidR="00C45DDD">
        <w:t xml:space="preserve"> započata</w:t>
      </w:r>
      <w:r w:rsidRPr="000D334B">
        <w:t xml:space="preserve">, pokud </w:t>
      </w:r>
      <w:r>
        <w:t xml:space="preserve">je </w:t>
      </w:r>
      <w:r w:rsidRPr="000D334B">
        <w:t>jiná terapeutická možnost. Pacienti, u kterých je test na přítomnost  HLA-B*1502 negativní, mají malé rizi</w:t>
      </w:r>
      <w:r w:rsidR="001625B1">
        <w:t xml:space="preserve">ko SJS, ačkoliv se ve vzácných </w:t>
      </w:r>
      <w:r w:rsidRPr="000D334B">
        <w:t>případech může objevit.</w:t>
      </w:r>
    </w:p>
    <w:p w:rsidR="004D4ED0" w:rsidRPr="001A06B7" w:rsidRDefault="004D4ED0" w:rsidP="004D4ED0">
      <w:r>
        <w:t xml:space="preserve">Existují údaje, které naznačují zvýšení rizika výskytu závažných nežádoucích účinků zahrnujících </w:t>
      </w:r>
      <w:proofErr w:type="spellStart"/>
      <w:r>
        <w:t>Stevens-Johnsonův</w:t>
      </w:r>
      <w:proofErr w:type="spellEnd"/>
      <w:r>
        <w:t xml:space="preserve"> syndrom (SJS) a toxickou epide</w:t>
      </w:r>
      <w:r w:rsidR="001625B1">
        <w:t xml:space="preserve">rmální </w:t>
      </w:r>
      <w:proofErr w:type="spellStart"/>
      <w:r w:rsidR="001625B1">
        <w:t>nekrolýzu</w:t>
      </w:r>
      <w:proofErr w:type="spellEnd"/>
      <w:r w:rsidR="001625B1">
        <w:t xml:space="preserve"> (TEN) spoje</w:t>
      </w:r>
      <w:r w:rsidR="00C45DDD">
        <w:t>ných</w:t>
      </w:r>
      <w:r>
        <w:t xml:space="preserve"> s užíváním </w:t>
      </w:r>
      <w:proofErr w:type="spellStart"/>
      <w:r w:rsidRPr="001A06B7">
        <w:t>karbamazepinu</w:t>
      </w:r>
      <w:proofErr w:type="spellEnd"/>
      <w:r w:rsidRPr="001A06B7">
        <w:t xml:space="preserve"> v jiných asijských populacích. </w:t>
      </w:r>
      <w:r w:rsidRPr="007311F5">
        <w:t xml:space="preserve">Vzhledem k prevalenci této alely u jiných asijských populací (např. nad 15% na Filipínách a v Malajsii) lze zvážit </w:t>
      </w:r>
      <w:bookmarkStart w:id="0" w:name="_GoBack"/>
      <w:bookmarkEnd w:id="0"/>
      <w:r w:rsidRPr="007311F5">
        <w:t>genetické testov</w:t>
      </w:r>
      <w:r w:rsidR="001A06B7">
        <w:t>á</w:t>
      </w:r>
      <w:r w:rsidRPr="007311F5">
        <w:t xml:space="preserve">ní na přítomnost alely </w:t>
      </w:r>
      <w:r w:rsidRPr="001A06B7">
        <w:t xml:space="preserve">HLA-B*1502 i u jiných rizikových populací. </w:t>
      </w:r>
      <w:r w:rsidRPr="007311F5">
        <w:t xml:space="preserve"> </w:t>
      </w:r>
      <w:r w:rsidRPr="001A06B7">
        <w:t xml:space="preserve">   </w:t>
      </w:r>
    </w:p>
    <w:p w:rsidR="00116D3E" w:rsidRDefault="00116D3E" w:rsidP="00116D3E">
      <w:r>
        <w:t xml:space="preserve">Prevalence </w:t>
      </w:r>
      <w:proofErr w:type="spellStart"/>
      <w:r>
        <w:rPr>
          <w:lang w:val="en-US"/>
        </w:rPr>
        <w:t>alely</w:t>
      </w:r>
      <w:proofErr w:type="spellEnd"/>
      <w:r>
        <w:rPr>
          <w:lang w:val="en-US"/>
        </w:rPr>
        <w:t xml:space="preserve"> </w:t>
      </w:r>
      <w:r w:rsidRPr="0005350D">
        <w:t>HLA-B*1502</w:t>
      </w:r>
      <w:r>
        <w:t xml:space="preserve"> je zanedbatelná např. v evropské,</w:t>
      </w:r>
      <w:r w:rsidR="004D4ED0">
        <w:t xml:space="preserve"> africké, hispánské populaci a také u </w:t>
      </w:r>
      <w:r>
        <w:t>Japonců a Korejců (</w:t>
      </w:r>
      <w:r w:rsidRPr="00F40B9B">
        <w:t>&lt;</w:t>
      </w:r>
      <w:r>
        <w:t xml:space="preserve"> 1%)</w:t>
      </w:r>
    </w:p>
    <w:p w:rsidR="00116D3E" w:rsidRDefault="00116D3E" w:rsidP="00116D3E">
      <w:r>
        <w:rPr>
          <w:b/>
          <w:u w:val="single"/>
        </w:rPr>
        <w:t>Alela HLA-A*3101 – evropská a japonská populace</w:t>
      </w:r>
    </w:p>
    <w:p w:rsidR="00116D2E" w:rsidRDefault="00116D2E" w:rsidP="00116D2E">
      <w:r>
        <w:t xml:space="preserve">Existují údaje, které naznačují, že přítomnost alely HLA-A*3101 je spojena se zvýšeným rizikem </w:t>
      </w:r>
      <w:proofErr w:type="spellStart"/>
      <w:r>
        <w:t>karbamazepinem</w:t>
      </w:r>
      <w:proofErr w:type="spellEnd"/>
      <w:r>
        <w:t xml:space="preserve"> indukovaných kožních nežádoucích účinků včetně </w:t>
      </w:r>
      <w:proofErr w:type="spellStart"/>
      <w:r>
        <w:t>Stevens-Johnsonova</w:t>
      </w:r>
      <w:proofErr w:type="spellEnd"/>
      <w:r>
        <w:t xml:space="preserve"> syndromu (SJS), toxické epidermální </w:t>
      </w:r>
      <w:proofErr w:type="spellStart"/>
      <w:r>
        <w:t>nekrolýzy</w:t>
      </w:r>
      <w:proofErr w:type="spellEnd"/>
      <w:r>
        <w:t xml:space="preserve"> (TEN), léky vyvolané</w:t>
      </w:r>
      <w:r w:rsidRPr="00EF054C">
        <w:t xml:space="preserve"> vyrážky s eozinofilií (DRESS),</w:t>
      </w:r>
      <w:r>
        <w:t xml:space="preserve"> nebo méně závažné akutní generalizované </w:t>
      </w:r>
      <w:proofErr w:type="spellStart"/>
      <w:r>
        <w:t>exantematozní</w:t>
      </w:r>
      <w:proofErr w:type="spellEnd"/>
      <w:r>
        <w:t xml:space="preserve"> </w:t>
      </w:r>
      <w:proofErr w:type="spellStart"/>
      <w:r>
        <w:t>pustulózy</w:t>
      </w:r>
      <w:proofErr w:type="spellEnd"/>
      <w:r>
        <w:t xml:space="preserve"> (AGEP) a </w:t>
      </w:r>
      <w:proofErr w:type="spellStart"/>
      <w:r>
        <w:t>makulopapulózní</w:t>
      </w:r>
      <w:proofErr w:type="spellEnd"/>
      <w:r>
        <w:t xml:space="preserve"> vyrážky (viz bod 4.8) u Evropanů a Japonců.</w:t>
      </w:r>
    </w:p>
    <w:p w:rsidR="00116D2E" w:rsidRDefault="00116D2E" w:rsidP="00116D2E">
      <w:r>
        <w:t>Frekvence výskytu alely HLA-A*3101 se mezi etnickými populacemi značně liší. V evropské populaci má alela HLA-A*3101 prevalenci 2-5% a v japonské populaci kolem 10%.</w:t>
      </w:r>
    </w:p>
    <w:p w:rsidR="00116D2E" w:rsidRDefault="00116D2E" w:rsidP="00116D2E">
      <w:r>
        <w:t xml:space="preserve">Přítomnost alely HLA-A*3101 může zvyšovat riziko </w:t>
      </w:r>
      <w:proofErr w:type="spellStart"/>
      <w:r>
        <w:t>karbamazep</w:t>
      </w:r>
      <w:r w:rsidR="00C45DDD">
        <w:t>inem</w:t>
      </w:r>
      <w:proofErr w:type="spellEnd"/>
      <w:r w:rsidR="00C45DDD">
        <w:t xml:space="preserve"> indukovaných kožních nežádoucích účinků</w:t>
      </w:r>
      <w:r>
        <w:t xml:space="preserve"> (většinou méně závažných) z 5% v běžné populaci na 26% u pacientů evropského původu, zatímco její absence může riziko snížit z 5% na 3,8%.</w:t>
      </w:r>
    </w:p>
    <w:p w:rsidR="00116D2E" w:rsidRDefault="00116D2E" w:rsidP="00116D2E">
      <w:r>
        <w:t xml:space="preserve">K dispozici nejsou dostatečná data, která by podporovala doporučení </w:t>
      </w:r>
      <w:proofErr w:type="spellStart"/>
      <w:r>
        <w:t>screeningu</w:t>
      </w:r>
      <w:proofErr w:type="spellEnd"/>
      <w:r>
        <w:t xml:space="preserve"> alely HLA-A*3101 před zahájením léčby </w:t>
      </w:r>
      <w:proofErr w:type="spellStart"/>
      <w:r>
        <w:t>karbamazepinem</w:t>
      </w:r>
      <w:proofErr w:type="spellEnd"/>
      <w:r>
        <w:t>.</w:t>
      </w:r>
    </w:p>
    <w:p w:rsidR="00116D2E" w:rsidRDefault="00116D2E" w:rsidP="00116D2E">
      <w:r>
        <w:t xml:space="preserve">Pokud je o pacientech evropského nebo japonského původu známo, že jsou pozitivní na přítomnost alely HLA-A*3101, může se použití </w:t>
      </w:r>
      <w:proofErr w:type="spellStart"/>
      <w:r>
        <w:t>karbamazepinu</w:t>
      </w:r>
      <w:proofErr w:type="spellEnd"/>
      <w:r>
        <w:t xml:space="preserve"> zvážit v případech, kdy benefit převažuje nad rizikem.</w:t>
      </w:r>
    </w:p>
    <w:p w:rsidR="00116D3E" w:rsidRDefault="00116D2E" w:rsidP="00116D2E">
      <w:r>
        <w:t xml:space="preserve"> </w:t>
      </w:r>
      <w:r w:rsidR="00116D3E">
        <w:t>(…)</w:t>
      </w:r>
    </w:p>
    <w:p w:rsidR="00116D3E" w:rsidRDefault="00116D3E" w:rsidP="00116D3E">
      <w:r>
        <w:t>Bod 4.8</w:t>
      </w:r>
    </w:p>
    <w:p w:rsidR="00116D3E" w:rsidRDefault="00116D3E" w:rsidP="00116D3E">
      <w:r>
        <w:t>(…)</w:t>
      </w:r>
    </w:p>
    <w:p w:rsidR="00116D2E" w:rsidRDefault="00116D2E" w:rsidP="00116D2E">
      <w:r>
        <w:t xml:space="preserve">Přibývá důkazů o souvislosti mezi genetickými </w:t>
      </w:r>
      <w:proofErr w:type="spellStart"/>
      <w:r>
        <w:t>markery</w:t>
      </w:r>
      <w:proofErr w:type="spellEnd"/>
      <w:r>
        <w:t xml:space="preserve"> a výskytem kožních nežádoucích účinků jako jsou </w:t>
      </w:r>
      <w:proofErr w:type="spellStart"/>
      <w:r>
        <w:t>Stevens-Johnsonův</w:t>
      </w:r>
      <w:proofErr w:type="spellEnd"/>
      <w:r>
        <w:t xml:space="preserve"> syndrom (SJS), toxická epidermální </w:t>
      </w:r>
      <w:proofErr w:type="spellStart"/>
      <w:r>
        <w:t>nekrolýza</w:t>
      </w:r>
      <w:proofErr w:type="spellEnd"/>
      <w:r>
        <w:t xml:space="preserve"> (TEN), léky vyvolaná vyrážka</w:t>
      </w:r>
      <w:r w:rsidRPr="00EF054C">
        <w:t xml:space="preserve"> s eozinofilií (DRESS),</w:t>
      </w:r>
      <w:r>
        <w:t xml:space="preserve"> akutní generalizovaná </w:t>
      </w:r>
      <w:proofErr w:type="spellStart"/>
      <w:r>
        <w:t>exantematozní</w:t>
      </w:r>
      <w:proofErr w:type="spellEnd"/>
      <w:r>
        <w:t xml:space="preserve"> </w:t>
      </w:r>
      <w:proofErr w:type="spellStart"/>
      <w:r>
        <w:t>pustulóza</w:t>
      </w:r>
      <w:proofErr w:type="spellEnd"/>
      <w:r>
        <w:t xml:space="preserve"> (AGEP) a </w:t>
      </w:r>
      <w:proofErr w:type="spellStart"/>
      <w:r>
        <w:t>makulopapulózní</w:t>
      </w:r>
      <w:proofErr w:type="spellEnd"/>
      <w:r>
        <w:t xml:space="preserve"> vyrážka. U japonských a evropských pacientů bylo hlášení těchto reakcí spojeno s užíváním </w:t>
      </w:r>
      <w:proofErr w:type="spellStart"/>
      <w:r>
        <w:t>karbamazepinu</w:t>
      </w:r>
      <w:proofErr w:type="spellEnd"/>
      <w:r>
        <w:t xml:space="preserve"> a přítomností alely HLA-A*3101.</w:t>
      </w:r>
    </w:p>
    <w:p w:rsidR="00116D2E" w:rsidRDefault="00116D2E" w:rsidP="00116D2E">
      <w:r>
        <w:lastRenderedPageBreak/>
        <w:t>U pacientů čínského (národnost Han) a thajské původu a u některých dalších asijských populací byla prokázána silná s</w:t>
      </w:r>
      <w:r w:rsidR="001625B1">
        <w:t>ouvislost mezi přítomností</w:t>
      </w:r>
      <w:r>
        <w:t xml:space="preserve"> alely HLA-B*1502 a </w:t>
      </w:r>
      <w:proofErr w:type="spellStart"/>
      <w:r>
        <w:t>Stevens</w:t>
      </w:r>
      <w:proofErr w:type="spellEnd"/>
      <w:r>
        <w:t xml:space="preserve">-Johnsonovým syndromem a toxickou epidermální </w:t>
      </w:r>
      <w:proofErr w:type="spellStart"/>
      <w:r>
        <w:t>nekrolýzou</w:t>
      </w:r>
      <w:proofErr w:type="spellEnd"/>
      <w:r>
        <w:t xml:space="preserve"> (pro více informací viz bod 4.2 a 4.4).</w:t>
      </w:r>
    </w:p>
    <w:p w:rsidR="009343CC" w:rsidRDefault="00116D2E" w:rsidP="00116D2E">
      <w:r>
        <w:t xml:space="preserve"> </w:t>
      </w:r>
      <w:r w:rsidR="009343CC">
        <w:t>(…)</w:t>
      </w:r>
    </w:p>
    <w:p w:rsidR="009343CC" w:rsidRDefault="009343CC" w:rsidP="00116D3E"/>
    <w:p w:rsidR="009343CC" w:rsidRDefault="009343CC" w:rsidP="00116D3E">
      <w:r>
        <w:rPr>
          <w:b/>
          <w:u w:val="single"/>
        </w:rPr>
        <w:t>PŘÍBALOVÁ INFORMACE</w:t>
      </w:r>
    </w:p>
    <w:p w:rsidR="00367F40" w:rsidRPr="00367F40" w:rsidRDefault="00367F40" w:rsidP="00116D3E">
      <w:pPr>
        <w:rPr>
          <w:u w:val="single"/>
        </w:rPr>
      </w:pPr>
      <w:r>
        <w:rPr>
          <w:u w:val="single"/>
        </w:rPr>
        <w:t xml:space="preserve">Čemu musíte věnovat pozornost, než začnete </w:t>
      </w:r>
      <w:r>
        <w:rPr>
          <w:i/>
          <w:u w:val="single"/>
          <w:lang w:val="en-US"/>
        </w:rPr>
        <w:t>&lt;</w:t>
      </w:r>
      <w:proofErr w:type="spellStart"/>
      <w:r>
        <w:rPr>
          <w:i/>
          <w:u w:val="single"/>
          <w:lang w:val="en-US"/>
        </w:rPr>
        <w:t>název</w:t>
      </w:r>
      <w:proofErr w:type="spellEnd"/>
      <w:r>
        <w:rPr>
          <w:i/>
          <w:u w:val="single"/>
          <w:lang w:val="en-US"/>
        </w:rPr>
        <w:t xml:space="preserve"> </w:t>
      </w:r>
      <w:proofErr w:type="spellStart"/>
      <w:r>
        <w:rPr>
          <w:i/>
          <w:u w:val="single"/>
          <w:lang w:val="en-US"/>
        </w:rPr>
        <w:t>přípravku</w:t>
      </w:r>
      <w:proofErr w:type="spellEnd"/>
      <w:r>
        <w:rPr>
          <w:i/>
          <w:u w:val="single"/>
          <w:lang w:val="en-US"/>
        </w:rPr>
        <w:t>&gt;</w:t>
      </w:r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užívat</w:t>
      </w:r>
      <w:proofErr w:type="spellEnd"/>
    </w:p>
    <w:p w:rsidR="00367F40" w:rsidRDefault="00367F40" w:rsidP="00116D3E">
      <w:r>
        <w:t>(…)</w:t>
      </w:r>
    </w:p>
    <w:p w:rsidR="009343CC" w:rsidRDefault="009343CC" w:rsidP="00116D3E">
      <w:r>
        <w:t xml:space="preserve">Při užívání </w:t>
      </w:r>
      <w:proofErr w:type="spellStart"/>
      <w:r>
        <w:t>karbamazepinu</w:t>
      </w:r>
      <w:proofErr w:type="spellEnd"/>
      <w:r>
        <w:t xml:space="preserve"> b</w:t>
      </w:r>
      <w:r w:rsidR="0036353C">
        <w:t xml:space="preserve">yly hlášeny závažné kožní </w:t>
      </w:r>
      <w:r w:rsidR="00882325">
        <w:t>vyrážky</w:t>
      </w:r>
      <w:r>
        <w:t xml:space="preserve"> (</w:t>
      </w:r>
      <w:proofErr w:type="spellStart"/>
      <w:r>
        <w:t>Stevens-Johnsonův</w:t>
      </w:r>
      <w:proofErr w:type="spellEnd"/>
      <w:r>
        <w:t xml:space="preserve"> syndrom, toxická epidermální </w:t>
      </w:r>
      <w:proofErr w:type="spellStart"/>
      <w:r>
        <w:t>nekrolýza</w:t>
      </w:r>
      <w:proofErr w:type="spellEnd"/>
      <w:r>
        <w:t xml:space="preserve">). Příznaky těchto kožních </w:t>
      </w:r>
      <w:r w:rsidR="00882325">
        <w:t>vyrážek</w:t>
      </w:r>
      <w:r>
        <w:t xml:space="preserve"> </w:t>
      </w:r>
      <w:r w:rsidR="00367F40">
        <w:t xml:space="preserve">často </w:t>
      </w:r>
      <w:r>
        <w:t>mohou být vředy v ústech, krku, nose, na genitáliích</w:t>
      </w:r>
      <w:r w:rsidR="0036353C">
        <w:t xml:space="preserve"> a zánět spojivek (červené a oteklé oči). </w:t>
      </w:r>
      <w:r w:rsidR="00882325">
        <w:t>Č</w:t>
      </w:r>
      <w:r w:rsidR="0036353C">
        <w:t>asto</w:t>
      </w:r>
      <w:r w:rsidR="00882325">
        <w:t xml:space="preserve"> jim</w:t>
      </w:r>
      <w:r w:rsidR="0036353C">
        <w:t xml:space="preserve"> předchází </w:t>
      </w:r>
      <w:proofErr w:type="spellStart"/>
      <w:r w:rsidR="0036353C">
        <w:t>chřipkovité</w:t>
      </w:r>
      <w:proofErr w:type="spellEnd"/>
      <w:r w:rsidR="0036353C">
        <w:t xml:space="preserve"> příznaky</w:t>
      </w:r>
      <w:r w:rsidR="00A67ED0">
        <w:t xml:space="preserve"> jako je horečka, bolest hlavy a </w:t>
      </w:r>
      <w:r w:rsidR="0036353C">
        <w:t>bolest těla.</w:t>
      </w:r>
      <w:r w:rsidR="00367F40">
        <w:t xml:space="preserve"> Vyrážka může vyústit v rozsáhlé puchýře </w:t>
      </w:r>
      <w:r w:rsidR="00A67ED0">
        <w:t>a</w:t>
      </w:r>
      <w:r w:rsidR="00367F40">
        <w:t xml:space="preserve"> olupování kůže. Nejvyšší riziko výskytu je v prvních měsících léčby.</w:t>
      </w:r>
    </w:p>
    <w:p w:rsidR="00367F40" w:rsidRDefault="00367F40" w:rsidP="00367F40">
      <w:r>
        <w:t xml:space="preserve">Tyto závažné kožní </w:t>
      </w:r>
      <w:r w:rsidR="00882325">
        <w:t>vyrážky</w:t>
      </w:r>
      <w:r>
        <w:t xml:space="preserve"> mohou být častější v některých asijských zemích. Jejich riziko u pacientů čínského</w:t>
      </w:r>
      <w:r w:rsidR="00A67ED0">
        <w:t xml:space="preserve"> (Han)</w:t>
      </w:r>
      <w:r>
        <w:t xml:space="preserve"> nebo thajského původu lze předpovědět testováním krevních</w:t>
      </w:r>
      <w:r w:rsidR="00A67ED0">
        <w:t xml:space="preserve"> vzorků paci</w:t>
      </w:r>
      <w:r>
        <w:t xml:space="preserve">entů. Váš lékař by Vám měl být schopen poradit, jestli je krevní test před nasazením </w:t>
      </w:r>
      <w:proofErr w:type="spellStart"/>
      <w:r>
        <w:t>karbamazepinu</w:t>
      </w:r>
      <w:proofErr w:type="spellEnd"/>
      <w:r>
        <w:t xml:space="preserve"> nutný.</w:t>
      </w:r>
    </w:p>
    <w:p w:rsidR="00367F40" w:rsidRDefault="00367F40" w:rsidP="00367F40">
      <w:r>
        <w:t xml:space="preserve">Pokud se u Vás objeví vyrážka nebo ostatní uvedené kožní příznaky, přestaňte užívat </w:t>
      </w:r>
      <w:proofErr w:type="spellStart"/>
      <w:r>
        <w:t>karbamazep</w:t>
      </w:r>
      <w:r w:rsidR="00A67ED0">
        <w:t>in</w:t>
      </w:r>
      <w:proofErr w:type="spellEnd"/>
      <w:r w:rsidR="00A67ED0">
        <w:t xml:space="preserve"> a okamžitě kontaktujte svého</w:t>
      </w:r>
      <w:r>
        <w:t xml:space="preserve"> lékaře.</w:t>
      </w:r>
    </w:p>
    <w:p w:rsidR="00367F40" w:rsidRPr="00B3227B" w:rsidRDefault="00367F40" w:rsidP="00367F40">
      <w:r>
        <w:t>(…)</w:t>
      </w:r>
    </w:p>
    <w:p w:rsidR="00367F40" w:rsidRPr="009343CC" w:rsidRDefault="00367F40" w:rsidP="00116D3E"/>
    <w:sectPr w:rsidR="00367F40" w:rsidRPr="00934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4C9"/>
    <w:rsid w:val="000D334B"/>
    <w:rsid w:val="00116D2E"/>
    <w:rsid w:val="00116D3E"/>
    <w:rsid w:val="001625B1"/>
    <w:rsid w:val="001A06B7"/>
    <w:rsid w:val="0036353C"/>
    <w:rsid w:val="00367F40"/>
    <w:rsid w:val="004D4ED0"/>
    <w:rsid w:val="00615FB2"/>
    <w:rsid w:val="00650399"/>
    <w:rsid w:val="006B1FA5"/>
    <w:rsid w:val="007311F5"/>
    <w:rsid w:val="007B0438"/>
    <w:rsid w:val="00882325"/>
    <w:rsid w:val="009343CC"/>
    <w:rsid w:val="009714C9"/>
    <w:rsid w:val="00A306A3"/>
    <w:rsid w:val="00A67ED0"/>
    <w:rsid w:val="00BA4DF0"/>
    <w:rsid w:val="00C45DDD"/>
    <w:rsid w:val="00E10CED"/>
    <w:rsid w:val="00ED4C55"/>
    <w:rsid w:val="00F00E6F"/>
    <w:rsid w:val="00F2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B043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B043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B0438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438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0E6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0E6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B043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B043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B0438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438"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0E6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0E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22D8F-8BB4-46EB-A987-A90475662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1512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Kaftanová Petra</dc:creator>
  <cp:lastModifiedBy>Kaftanová Petra</cp:lastModifiedBy>
  <cp:revision>4</cp:revision>
  <dcterms:created xsi:type="dcterms:W3CDTF">2012-08-31T10:27:00Z</dcterms:created>
  <dcterms:modified xsi:type="dcterms:W3CDTF">2012-08-31T12:12:00Z</dcterms:modified>
</cp:coreProperties>
</file>